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widowControl w:val="false"/>
        <w:spacing w:before="5" w:after="0" w:line="240"/>
        <w:ind w:right="0" w:left="0" w:firstLine="0"/>
        <w:jc w:val="center"/>
        <w:rPr>
          <w:rFonts w:ascii="Calibri" w:hAnsi="Calibri" w:cs="Calibri" w:eastAsia="Calibri"/>
          <w:color w:val="auto"/>
          <w:spacing w:val="0"/>
          <w:position w:val="0"/>
          <w:sz w:val="22"/>
          <w:shd w:fill="auto" w:val="clear"/>
        </w:rPr>
      </w:pPr>
      <w:r>
        <w:object w:dxaOrig="8303" w:dyaOrig="11736">
          <v:rect xmlns:o="urn:schemas-microsoft-com:office:office" xmlns:v="urn:schemas-microsoft-com:vml" id="rectole0000000000" style="width:415.150000pt;height:586.8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widowControl w:val="false"/>
        <w:spacing w:before="5" w:after="0" w:line="288"/>
        <w:ind w:right="0" w:left="0" w:firstLine="0"/>
        <w:jc w:val="center"/>
        <w:rPr>
          <w:rFonts w:ascii="Times New Roman" w:hAnsi="Times New Roman" w:cs="Times New Roman" w:eastAsia="Times New Roman"/>
          <w:b/>
          <w:i/>
          <w:color w:val="auto"/>
          <w:spacing w:val="0"/>
          <w:position w:val="0"/>
          <w:sz w:val="24"/>
          <w:shd w:fill="auto" w:val="clear"/>
        </w:rPr>
      </w:pPr>
    </w:p>
    <w:p>
      <w:pPr>
        <w:widowControl w:val="false"/>
        <w:spacing w:before="5" w:after="0" w:line="288"/>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АНГЛИЙСКИЙ ЯЗЫК 5 КЛАСС</w:t>
      </w:r>
    </w:p>
    <w:p>
      <w:pPr>
        <w:widowControl w:val="false"/>
        <w:spacing w:before="5" w:after="0" w:line="288"/>
        <w:ind w:right="0" w:left="0" w:firstLine="0"/>
        <w:jc w:val="center"/>
        <w:rPr>
          <w:rFonts w:ascii="Times New Roman" w:hAnsi="Times New Roman" w:cs="Times New Roman" w:eastAsia="Times New Roman"/>
          <w:b/>
          <w:color w:val="auto"/>
          <w:spacing w:val="0"/>
          <w:position w:val="0"/>
          <w:sz w:val="24"/>
          <w:shd w:fill="auto" w:val="clear"/>
        </w:rPr>
      </w:pPr>
    </w:p>
    <w:p>
      <w:pPr>
        <w:widowControl w:val="false"/>
        <w:spacing w:before="5" w:after="0" w:line="288"/>
        <w:ind w:right="0" w:left="0" w:firstLine="0"/>
        <w:jc w:val="center"/>
        <w:rPr>
          <w:rFonts w:ascii="Times New Roman" w:hAnsi="Times New Roman" w:cs="Times New Roman" w:eastAsia="Times New Roman"/>
          <w:b/>
          <w:color w:val="auto"/>
          <w:spacing w:val="0"/>
          <w:position w:val="0"/>
          <w:sz w:val="24"/>
          <w:shd w:fill="auto" w:val="clear"/>
        </w:rPr>
      </w:pPr>
    </w:p>
    <w:p>
      <w:pPr>
        <w:widowControl w:val="false"/>
        <w:spacing w:before="5" w:after="0" w:line="288"/>
        <w:ind w:right="0" w:left="0" w:firstLine="0"/>
        <w:jc w:val="center"/>
        <w:rPr>
          <w:rFonts w:ascii="Times New Roman" w:hAnsi="Times New Roman" w:cs="Times New Roman" w:eastAsia="Times New Roman"/>
          <w:b/>
          <w:color w:val="auto"/>
          <w:spacing w:val="0"/>
          <w:position w:val="0"/>
          <w:sz w:val="24"/>
          <w:shd w:fill="auto" w:val="clear"/>
        </w:rPr>
      </w:pPr>
    </w:p>
    <w:p>
      <w:pPr>
        <w:widowControl w:val="false"/>
        <w:spacing w:before="5" w:after="0" w:line="288"/>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ПОЯСНИТЕЛЬНАЯ ЗАПИСКА</w:t>
      </w:r>
    </w:p>
    <w:p>
      <w:pPr>
        <w:widowControl w:val="false"/>
        <w:spacing w:before="5" w:after="0" w:line="288"/>
        <w:ind w:right="0" w:left="0" w:firstLine="504"/>
        <w:jc w:val="center"/>
        <w:rPr>
          <w:rFonts w:ascii="Times New Roman" w:hAnsi="Times New Roman" w:cs="Times New Roman" w:eastAsia="Times New Roman"/>
          <w:color w:val="auto"/>
          <w:spacing w:val="0"/>
          <w:position w:val="0"/>
          <w:sz w:val="24"/>
          <w:shd w:fill="auto" w:val="clear"/>
        </w:rPr>
      </w:pPr>
    </w:p>
    <w:p>
      <w:pPr>
        <w:spacing w:before="100" w:after="10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Рабочая программа по английскому языку разработана на основе ФГОС НОО, учебной программы на 2019/2020 учебный год и требований к результатам освоения основной образовательной программы по предмету английский язык    МБОУ ОШ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5 </w:t>
      </w:r>
      <w:r>
        <w:rPr>
          <w:rFonts w:ascii="Times New Roman" w:hAnsi="Times New Roman" w:cs="Times New Roman" w:eastAsia="Times New Roman"/>
          <w:color w:val="000000"/>
          <w:spacing w:val="0"/>
          <w:position w:val="0"/>
          <w:sz w:val="24"/>
          <w:shd w:fill="auto" w:val="clear"/>
        </w:rPr>
        <w:t xml:space="preserve">г. Асино с учётом</w:t>
      </w:r>
    </w:p>
    <w:p>
      <w:pPr>
        <w:numPr>
          <w:ilvl w:val="0"/>
          <w:numId w:val="5"/>
        </w:numPr>
        <w:tabs>
          <w:tab w:val="left" w:pos="720" w:leader="none"/>
        </w:tabs>
        <w:spacing w:before="100" w:after="10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Федерального Закона </w:t>
      </w:r>
      <w:r>
        <w:rPr>
          <w:rFonts w:ascii="Times New Roman" w:hAnsi="Times New Roman" w:cs="Times New Roman" w:eastAsia="Times New Roman"/>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Об образовании в РФ</w:t>
      </w:r>
      <w:r>
        <w:rPr>
          <w:rFonts w:ascii="Times New Roman" w:hAnsi="Times New Roman" w:cs="Times New Roman" w:eastAsia="Times New Roman"/>
          <w:color w:val="000000"/>
          <w:spacing w:val="0"/>
          <w:position w:val="0"/>
          <w:sz w:val="24"/>
          <w:shd w:fill="FFFFFF" w:val="clear"/>
        </w:rPr>
        <w:t xml:space="preserve">» </w:t>
      </w:r>
      <w:r>
        <w:rPr>
          <w:rFonts w:ascii="Segoe UI Symbol" w:hAnsi="Segoe UI Symbol" w:cs="Segoe UI Symbol" w:eastAsia="Segoe UI Symbol"/>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273-</w:t>
      </w:r>
      <w:r>
        <w:rPr>
          <w:rFonts w:ascii="Times New Roman" w:hAnsi="Times New Roman" w:cs="Times New Roman" w:eastAsia="Times New Roman"/>
          <w:color w:val="000000"/>
          <w:spacing w:val="0"/>
          <w:position w:val="0"/>
          <w:sz w:val="24"/>
          <w:shd w:fill="FFFFFF" w:val="clear"/>
        </w:rPr>
        <w:t xml:space="preserve">ФЗ, утвержденного 29.12.2012.</w:t>
      </w:r>
    </w:p>
    <w:p>
      <w:pPr>
        <w:numPr>
          <w:ilvl w:val="0"/>
          <w:numId w:val="5"/>
        </w:numPr>
        <w:tabs>
          <w:tab w:val="left" w:pos="720" w:leader="none"/>
        </w:tabs>
        <w:spacing w:before="100" w:after="10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Приказа Минобрнауки России от 06.10.2009 </w:t>
      </w:r>
      <w:r>
        <w:rPr>
          <w:rFonts w:ascii="Segoe UI Symbol" w:hAnsi="Segoe UI Symbol" w:cs="Segoe UI Symbol" w:eastAsia="Segoe UI Symbol"/>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373 «</w:t>
      </w:r>
      <w:r>
        <w:rPr>
          <w:rFonts w:ascii="Times New Roman" w:hAnsi="Times New Roman" w:cs="Times New Roman" w:eastAsia="Times New Roman"/>
          <w:color w:val="000000"/>
          <w:spacing w:val="0"/>
          <w:position w:val="0"/>
          <w:sz w:val="24"/>
          <w:shd w:fill="FFFFFF" w:val="clear"/>
        </w:rPr>
        <w:t xml:space="preserve">Об утверждении и введении в действие ФГОС НОО</w:t>
      </w:r>
      <w:r>
        <w:rPr>
          <w:rFonts w:ascii="Times New Roman" w:hAnsi="Times New Roman" w:cs="Times New Roman" w:eastAsia="Times New Roman"/>
          <w:color w:val="000000"/>
          <w:spacing w:val="0"/>
          <w:position w:val="0"/>
          <w:sz w:val="24"/>
          <w:shd w:fill="FFFFFF" w:val="clear"/>
        </w:rPr>
        <w:t xml:space="preserve">».</w:t>
      </w:r>
    </w:p>
    <w:p>
      <w:pPr>
        <w:numPr>
          <w:ilvl w:val="0"/>
          <w:numId w:val="5"/>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Приказов Минобрнауки России от 26.11.2010 </w:t>
      </w:r>
      <w:r>
        <w:rPr>
          <w:rFonts w:ascii="Segoe UI Symbol" w:hAnsi="Segoe UI Symbol" w:cs="Segoe UI Symbol" w:eastAsia="Segoe UI Symbol"/>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1241 </w:t>
      </w:r>
      <w:r>
        <w:rPr>
          <w:rFonts w:ascii="Times New Roman" w:hAnsi="Times New Roman" w:cs="Times New Roman" w:eastAsia="Times New Roman"/>
          <w:color w:val="000000"/>
          <w:spacing w:val="0"/>
          <w:position w:val="0"/>
          <w:sz w:val="24"/>
          <w:shd w:fill="FFFFFF" w:val="clear"/>
        </w:rPr>
        <w:t xml:space="preserve">и от 26 ноября 2010 г.</w:t>
      </w:r>
      <w:r>
        <w:rPr>
          <w:rFonts w:ascii="Segoe UI Symbol" w:hAnsi="Segoe UI Symbol" w:cs="Segoe UI Symbol" w:eastAsia="Segoe UI Symbol"/>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1241, </w:t>
      </w:r>
      <w:r>
        <w:rPr>
          <w:rFonts w:ascii="Times New Roman" w:hAnsi="Times New Roman" w:cs="Times New Roman" w:eastAsia="Times New Roman"/>
          <w:color w:val="000000"/>
          <w:spacing w:val="0"/>
          <w:position w:val="0"/>
          <w:sz w:val="24"/>
          <w:shd w:fill="FFFFFF" w:val="clear"/>
        </w:rPr>
        <w:t xml:space="preserve">от 31.12.2015 </w:t>
      </w:r>
      <w:r>
        <w:rPr>
          <w:rFonts w:ascii="Segoe UI Symbol" w:hAnsi="Segoe UI Symbol" w:cs="Segoe UI Symbol" w:eastAsia="Segoe UI Symbol"/>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1576 «</w:t>
      </w:r>
      <w:r>
        <w:rPr>
          <w:rFonts w:ascii="Times New Roman" w:hAnsi="Times New Roman" w:cs="Times New Roman" w:eastAsia="Times New Roman"/>
          <w:color w:val="000000"/>
          <w:spacing w:val="0"/>
          <w:position w:val="0"/>
          <w:sz w:val="24"/>
          <w:shd w:fill="FFFFFF" w:val="clear"/>
        </w:rPr>
        <w:t xml:space="preserve">О внесении изменений в ФГОС НОО, утвержденного приказом Министерства от 6 октября 2009 года </w:t>
      </w:r>
      <w:r>
        <w:rPr>
          <w:rFonts w:ascii="Segoe UI Symbol" w:hAnsi="Segoe UI Symbol" w:cs="Segoe UI Symbol" w:eastAsia="Segoe UI Symbol"/>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373»</w:t>
      </w:r>
    </w:p>
    <w:p>
      <w:pPr>
        <w:numPr>
          <w:ilvl w:val="0"/>
          <w:numId w:val="5"/>
        </w:numPr>
        <w:tabs>
          <w:tab w:val="left" w:pos="720" w:leader="none"/>
        </w:tabs>
        <w:spacing w:before="100" w:after="10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Приказа Министерства образования и науки РФ от 31 марта 2014 г. </w:t>
      </w:r>
      <w:r>
        <w:rPr>
          <w:rFonts w:ascii="Segoe UI Symbol" w:hAnsi="Segoe UI Symbol" w:cs="Segoe UI Symbol" w:eastAsia="Segoe UI Symbol"/>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 253 “</w:t>
      </w:r>
      <w:r>
        <w:rPr>
          <w:rFonts w:ascii="Times New Roman" w:hAnsi="Times New Roman" w:cs="Times New Roman" w:eastAsia="Times New Roman"/>
          <w:color w:val="000000"/>
          <w:spacing w:val="0"/>
          <w:position w:val="0"/>
          <w:sz w:val="24"/>
          <w:shd w:fill="FFFFFF" w:val="clear"/>
        </w:rPr>
        <w:t xml:space="preserve">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pPr>
        <w:numPr>
          <w:ilvl w:val="0"/>
          <w:numId w:val="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Постановление Главного государственного санитарного врача РФ от 29 декабря 2010 г. N 189</w:t>
        <w:br/>
        <w:t xml:space="preserve">"Об утверждении СанПиН 2.4.2.2821-10 "Санитарно-эпидемиологические требования к условиям и организации обучения в общеобразовательных учреждениях"</w:t>
      </w:r>
    </w:p>
    <w:p>
      <w:pPr>
        <w:numPr>
          <w:ilvl w:val="0"/>
          <w:numId w:val="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Авторской  программы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Английский язык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О.В.Афанасьевой,  И.В. Михеевой,  Издательство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Дрофа, Москва, 2015</w:t>
      </w:r>
      <w:r>
        <w:rPr>
          <w:rFonts w:ascii="Times New Roman" w:hAnsi="Times New Roman" w:cs="Times New Roman" w:eastAsia="Times New Roman"/>
          <w:color w:val="000000"/>
          <w:spacing w:val="0"/>
          <w:position w:val="0"/>
          <w:sz w:val="24"/>
          <w:shd w:fill="auto" w:val="clear"/>
        </w:rPr>
        <w:t xml:space="preserve">».</w:t>
      </w:r>
    </w:p>
    <w:p>
      <w:pPr>
        <w:numPr>
          <w:ilvl w:val="0"/>
          <w:numId w:val="5"/>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4"/>
          <w:shd w:fill="FFFFFF" w:val="clear"/>
        </w:rPr>
        <w:t xml:space="preserve">Основной образовательной программы МБОУ ОШ </w:t>
      </w:r>
      <w:r>
        <w:rPr>
          <w:rFonts w:ascii="Segoe UI Symbol" w:hAnsi="Segoe UI Symbol" w:cs="Segoe UI Symbol" w:eastAsia="Segoe UI Symbol"/>
          <w:color w:val="000000"/>
          <w:spacing w:val="0"/>
          <w:position w:val="0"/>
          <w:sz w:val="24"/>
          <w:shd w:fill="FFFFFF" w:val="clear"/>
        </w:rPr>
        <w:t xml:space="preserve">№</w:t>
      </w:r>
      <w:r>
        <w:rPr>
          <w:rFonts w:ascii="Times New Roman" w:hAnsi="Times New Roman" w:cs="Times New Roman" w:eastAsia="Times New Roman"/>
          <w:color w:val="000000"/>
          <w:spacing w:val="0"/>
          <w:position w:val="0"/>
          <w:sz w:val="24"/>
          <w:shd w:fill="FFFFFF" w:val="clear"/>
        </w:rPr>
        <w:t xml:space="preserve">5 </w:t>
      </w:r>
      <w:r>
        <w:rPr>
          <w:rFonts w:ascii="Times New Roman" w:hAnsi="Times New Roman" w:cs="Times New Roman" w:eastAsia="Times New Roman"/>
          <w:color w:val="000000"/>
          <w:spacing w:val="0"/>
          <w:position w:val="0"/>
          <w:sz w:val="24"/>
          <w:shd w:fill="FFFFFF" w:val="clear"/>
        </w:rPr>
        <w:t xml:space="preserve">г. Асино.</w:t>
      </w:r>
    </w:p>
    <w:p>
      <w:pPr>
        <w:numPr>
          <w:ilvl w:val="0"/>
          <w:numId w:val="5"/>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Учебного плана МБОУ ОШ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5 </w:t>
      </w:r>
      <w:r>
        <w:rPr>
          <w:rFonts w:ascii="Times New Roman" w:hAnsi="Times New Roman" w:cs="Times New Roman" w:eastAsia="Times New Roman"/>
          <w:color w:val="000000"/>
          <w:spacing w:val="0"/>
          <w:position w:val="0"/>
          <w:sz w:val="24"/>
          <w:shd w:fill="auto" w:val="clear"/>
        </w:rPr>
        <w:t xml:space="preserve">г. Асино на 2019/2020 учебный год и Положения о рабочей программе.</w:t>
      </w:r>
    </w:p>
    <w:p>
      <w:pPr>
        <w:spacing w:before="0" w:after="24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Рабочая программа ориентирована на использование учебно-методического комплекта:</w:t>
      </w:r>
    </w:p>
    <w:p>
      <w:pPr>
        <w:numPr>
          <w:ilvl w:val="0"/>
          <w:numId w:val="10"/>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Английский язык. 5 кл. В 2 ч.: учеб.для общеобразоват. учреждений / О.В. Афанасьева, И.В. Михеева, К.М. Баранова.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Дрофа, 2013.</w:t>
      </w:r>
    </w:p>
    <w:p>
      <w:pPr>
        <w:numPr>
          <w:ilvl w:val="0"/>
          <w:numId w:val="10"/>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Английский язык: рабочая тетрадь для 5 класса / О.В. Афанасьева, И.В. Михеева, К.М. Баранова.</w:t>
      </w:r>
    </w:p>
    <w:p>
      <w:pPr>
        <w:numPr>
          <w:ilvl w:val="0"/>
          <w:numId w:val="10"/>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Английский язык: аудиоприложение к учебнику и рабочей тетради для 5 класса / О.В. Афанасьева, И.В. Михеева, К.М. Баранова.</w:t>
      </w:r>
    </w:p>
    <w:p>
      <w:pPr>
        <w:spacing w:before="0" w:after="0" w:line="276"/>
        <w:ind w:right="0" w:left="709" w:firstLine="0"/>
        <w:jc w:val="both"/>
        <w:rPr>
          <w:rFonts w:ascii="Times New Roman" w:hAnsi="Times New Roman" w:cs="Times New Roman" w:eastAsia="Times New Roman"/>
          <w:color w:val="auto"/>
          <w:spacing w:val="0"/>
          <w:position w:val="0"/>
          <w:sz w:val="24"/>
          <w:shd w:fill="auto" w:val="clear"/>
        </w:rPr>
      </w:pPr>
    </w:p>
    <w:p>
      <w:pPr>
        <w:spacing w:before="0" w:after="0" w:line="337"/>
        <w:ind w:right="0" w:left="0" w:firstLine="708"/>
        <w:jc w:val="both"/>
        <w:rPr>
          <w:rFonts w:ascii="Times New Roman" w:hAnsi="Times New Roman" w:cs="Times New Roman" w:eastAsia="Times New Roman"/>
          <w:color w:val="auto"/>
          <w:spacing w:val="0"/>
          <w:position w:val="0"/>
          <w:sz w:val="24"/>
          <w:shd w:fill="auto" w:val="clear"/>
        </w:rPr>
      </w:pPr>
    </w:p>
    <w:p>
      <w:pPr>
        <w:spacing w:before="0" w:after="240" w:line="240"/>
        <w:ind w:right="0" w:left="0" w:firstLine="708"/>
        <w:jc w:val="both"/>
        <w:rPr>
          <w:rFonts w:ascii="Times New Roman" w:hAnsi="Times New Roman" w:cs="Times New Roman" w:eastAsia="Times New Roman"/>
          <w:color w:val="auto"/>
          <w:spacing w:val="0"/>
          <w:position w:val="0"/>
          <w:sz w:val="24"/>
          <w:shd w:fill="auto" w:val="clear"/>
        </w:rPr>
      </w:pPr>
    </w:p>
    <w:p>
      <w:pPr>
        <w:spacing w:before="0" w:after="240" w:line="240"/>
        <w:ind w:right="0" w:left="0" w:firstLine="708"/>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Планируемые результаты изучения учебного предмета.</w:t>
      </w:r>
    </w:p>
    <w:p>
      <w:pPr>
        <w:spacing w:before="0" w:after="24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соответствии с требованиями Стандарта в структуре планируемых результатов отдельными разделами представлены </w:t>
      </w:r>
      <w:r>
        <w:rPr>
          <w:rFonts w:ascii="Times New Roman" w:hAnsi="Times New Roman" w:cs="Times New Roman" w:eastAsia="Times New Roman"/>
          <w:i/>
          <w:color w:val="auto"/>
          <w:spacing w:val="0"/>
          <w:position w:val="0"/>
          <w:sz w:val="24"/>
          <w:shd w:fill="auto" w:val="clear"/>
        </w:rPr>
        <w:t xml:space="preserve">личностные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i/>
          <w:color w:val="auto"/>
          <w:spacing w:val="0"/>
          <w:position w:val="0"/>
          <w:sz w:val="24"/>
          <w:shd w:fill="auto" w:val="clear"/>
        </w:rPr>
        <w:t xml:space="preserve">метапредметные </w:t>
      </w:r>
      <w:r>
        <w:rPr>
          <w:rFonts w:ascii="Times New Roman" w:hAnsi="Times New Roman" w:cs="Times New Roman" w:eastAsia="Times New Roman"/>
          <w:color w:val="auto"/>
          <w:spacing w:val="0"/>
          <w:position w:val="0"/>
          <w:sz w:val="24"/>
          <w:shd w:fill="auto" w:val="clear"/>
        </w:rPr>
        <w:t xml:space="preserve">результаты, поскольку их достижение обеспечивается всей совокупностью учебных предметов.</w:t>
      </w:r>
    </w:p>
    <w:p>
      <w:pPr>
        <w:spacing w:before="0" w:after="240" w:line="240"/>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Личностные результаты</w:t>
      </w:r>
    </w:p>
    <w:p>
      <w:pPr>
        <w:numPr>
          <w:ilvl w:val="0"/>
          <w:numId w:val="17"/>
        </w:numPr>
        <w:spacing w:before="0" w:after="24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общее представление о мире как о многоязычном и поликультурном сообществе;</w:t>
      </w:r>
    </w:p>
    <w:p>
      <w:pPr>
        <w:numPr>
          <w:ilvl w:val="0"/>
          <w:numId w:val="17"/>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языка, в том числе иностранного, как основного средства общения между людьми;</w:t>
      </w:r>
    </w:p>
    <w:p>
      <w:pPr>
        <w:numPr>
          <w:ilvl w:val="0"/>
          <w:numId w:val="17"/>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pPr>
        <w:spacing w:before="0" w:after="240" w:line="240"/>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Метапредметные результаты</w:t>
      </w:r>
    </w:p>
    <w:p>
      <w:pPr>
        <w:numPr>
          <w:ilvl w:val="0"/>
          <w:numId w:val="20"/>
        </w:numPr>
        <w:spacing w:before="0" w:after="24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умения взаимодействовать с окружающими, выполняя разные роли в пределах речевых потребностей и возможностей школьника;</w:t>
      </w:r>
    </w:p>
    <w:p>
      <w:pPr>
        <w:numPr>
          <w:ilvl w:val="0"/>
          <w:numId w:val="20"/>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pPr>
        <w:numPr>
          <w:ilvl w:val="0"/>
          <w:numId w:val="20"/>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расширение общего лингвистического кругозора школьника;</w:t>
      </w:r>
    </w:p>
    <w:p>
      <w:pPr>
        <w:numPr>
          <w:ilvl w:val="0"/>
          <w:numId w:val="20"/>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познавательной, эмоциональной и волевой сфер школьника; формирование мотивации к изучению иностранного языка;</w:t>
      </w:r>
    </w:p>
    <w:p>
      <w:pPr>
        <w:numPr>
          <w:ilvl w:val="0"/>
          <w:numId w:val="20"/>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умением координированной работы с разными компонентами учебно-методического комплекта (учебником, аудиодиском, рабочей тетрадью, справочными материалами и т. д.).</w:t>
      </w:r>
    </w:p>
    <w:p>
      <w:pPr>
        <w:spacing w:before="0" w:after="0" w:line="240"/>
        <w:ind w:right="0" w:left="0" w:firstLine="0"/>
        <w:jc w:val="center"/>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Предметные результаты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1. </w:t>
      </w:r>
      <w:r>
        <w:rPr>
          <w:rFonts w:ascii="Times New Roman" w:hAnsi="Times New Roman" w:cs="Times New Roman" w:eastAsia="Times New Roman"/>
          <w:i/>
          <w:color w:val="auto"/>
          <w:spacing w:val="0"/>
          <w:position w:val="0"/>
          <w:sz w:val="24"/>
          <w:shd w:fill="auto" w:val="clear"/>
        </w:rPr>
        <w:t xml:space="preserve">Предметные результаты в коммуникативной сфере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1.1. </w:t>
      </w:r>
      <w:r>
        <w:rPr>
          <w:rFonts w:ascii="Times New Roman" w:hAnsi="Times New Roman" w:cs="Times New Roman" w:eastAsia="Times New Roman"/>
          <w:i/>
          <w:color w:val="auto"/>
          <w:spacing w:val="0"/>
          <w:position w:val="0"/>
          <w:sz w:val="24"/>
          <w:shd w:fill="auto" w:val="clear"/>
        </w:rPr>
        <w:t xml:space="preserve">Коммуникативная компетенция</w:t>
      </w:r>
      <w:r>
        <w:rPr>
          <w:rFonts w:ascii="Times New Roman" w:hAnsi="Times New Roman" w:cs="Times New Roman" w:eastAsia="Times New Roman"/>
          <w:color w:val="auto"/>
          <w:spacing w:val="0"/>
          <w:position w:val="0"/>
          <w:sz w:val="24"/>
          <w:shd w:fill="auto" w:val="clear"/>
        </w:rPr>
        <w:t xml:space="preserve">(владение иностранным языком как средством общения)</w:t>
      </w:r>
    </w:p>
    <w:p>
      <w:pPr>
        <w:spacing w:before="0" w:after="0" w:line="240"/>
        <w:ind w:right="0" w:left="0" w:firstLine="0"/>
        <w:jc w:val="both"/>
        <w:rPr>
          <w:rFonts w:ascii="Times New Roman" w:hAnsi="Times New Roman" w:cs="Times New Roman" w:eastAsia="Times New Roman"/>
          <w:i/>
          <w:color w:val="auto"/>
          <w:spacing w:val="0"/>
          <w:position w:val="0"/>
          <w:sz w:val="24"/>
          <w:u w:val="single"/>
          <w:shd w:fill="auto" w:val="clear"/>
        </w:rPr>
      </w:pPr>
      <w:r>
        <w:rPr>
          <w:rFonts w:ascii="Times New Roman" w:hAnsi="Times New Roman" w:cs="Times New Roman" w:eastAsia="Times New Roman"/>
          <w:i/>
          <w:color w:val="auto"/>
          <w:spacing w:val="0"/>
          <w:position w:val="0"/>
          <w:sz w:val="24"/>
          <w:u w:val="single"/>
          <w:shd w:fill="auto" w:val="clear"/>
        </w:rPr>
        <w:t xml:space="preserve">Говорение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r>
        <w:rPr>
          <w:rFonts w:ascii="Times New Roman" w:hAnsi="Times New Roman" w:cs="Times New Roman" w:eastAsia="Times New Roman"/>
          <w:color w:val="auto"/>
          <w:spacing w:val="0"/>
          <w:position w:val="0"/>
          <w:sz w:val="24"/>
          <w:shd w:fill="auto" w:val="clear"/>
        </w:rPr>
        <w:t xml:space="preserve">:</w:t>
      </w:r>
    </w:p>
    <w:p>
      <w:pPr>
        <w:numPr>
          <w:ilvl w:val="0"/>
          <w:numId w:val="25"/>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вести элементарный этикетный диалог в ограниченном круге типичных ситуаций общения; диалог-расспрос (вопрос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ответ) и диалог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побуждение к действию;</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II.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получит возможность научиться</w:t>
      </w:r>
      <w:r>
        <w:rPr>
          <w:rFonts w:ascii="Times New Roman" w:hAnsi="Times New Roman" w:cs="Times New Roman" w:eastAsia="Times New Roman"/>
          <w:color w:val="auto"/>
          <w:spacing w:val="0"/>
          <w:position w:val="0"/>
          <w:sz w:val="24"/>
          <w:shd w:fill="auto" w:val="clear"/>
        </w:rPr>
        <w:t xml:space="preserve">:</w:t>
      </w:r>
    </w:p>
    <w:p>
      <w:pPr>
        <w:numPr>
          <w:ilvl w:val="0"/>
          <w:numId w:val="27"/>
        </w:numPr>
        <w:spacing w:before="0" w:after="200" w:line="276"/>
        <w:ind w:right="0" w:left="765"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участвовать в элементарном диалоге-расспросе, задавая вопросы собеседнику и отвечая на его вопросы;</w:t>
      </w:r>
    </w:p>
    <w:p>
      <w:pPr>
        <w:numPr>
          <w:ilvl w:val="0"/>
          <w:numId w:val="27"/>
        </w:numPr>
        <w:spacing w:before="0" w:after="200" w:line="276"/>
        <w:ind w:right="0" w:left="765"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воспроизводить наизусть небольшие произведения детского фольклора, детские песни;</w:t>
      </w:r>
    </w:p>
    <w:p>
      <w:pPr>
        <w:numPr>
          <w:ilvl w:val="0"/>
          <w:numId w:val="27"/>
        </w:numPr>
        <w:spacing w:before="0" w:after="200" w:line="276"/>
        <w:ind w:right="0" w:left="765"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кратко излагать содержание прочитанного текста.</w:t>
      </w:r>
    </w:p>
    <w:p>
      <w:pPr>
        <w:spacing w:before="0" w:after="0" w:line="240"/>
        <w:ind w:right="0" w:left="0" w:firstLine="0"/>
        <w:jc w:val="both"/>
        <w:rPr>
          <w:rFonts w:ascii="Times New Roman" w:hAnsi="Times New Roman" w:cs="Times New Roman" w:eastAsia="Times New Roman"/>
          <w:i/>
          <w:color w:val="auto"/>
          <w:spacing w:val="0"/>
          <w:position w:val="0"/>
          <w:sz w:val="24"/>
          <w:u w:val="single"/>
          <w:shd w:fill="auto" w:val="clear"/>
        </w:rPr>
      </w:pPr>
      <w:r>
        <w:rPr>
          <w:rFonts w:ascii="Times New Roman" w:hAnsi="Times New Roman" w:cs="Times New Roman" w:eastAsia="Times New Roman"/>
          <w:i/>
          <w:color w:val="auto"/>
          <w:spacing w:val="0"/>
          <w:position w:val="0"/>
          <w:sz w:val="24"/>
          <w:u w:val="single"/>
          <w:shd w:fill="auto" w:val="clear"/>
        </w:rPr>
        <w:t xml:space="preserve">Аудирование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r>
        <w:rPr>
          <w:rFonts w:ascii="Times New Roman" w:hAnsi="Times New Roman" w:cs="Times New Roman" w:eastAsia="Times New Roman"/>
          <w:color w:val="auto"/>
          <w:spacing w:val="0"/>
          <w:position w:val="0"/>
          <w:sz w:val="24"/>
          <w:shd w:fill="auto" w:val="clear"/>
        </w:rPr>
        <w:t xml:space="preserve">:</w:t>
      </w:r>
    </w:p>
    <w:p>
      <w:pPr>
        <w:numPr>
          <w:ilvl w:val="0"/>
          <w:numId w:val="29"/>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на слух речь учителя и одноклассников при непосредственном общении;</w:t>
      </w:r>
    </w:p>
    <w:p>
      <w:pPr>
        <w:numPr>
          <w:ilvl w:val="0"/>
          <w:numId w:val="29"/>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воспринимать на слух в аудиозаписи основное содержание небольших доступных текстов, построенных на изученном языковом материале.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получит возможность научиться</w:t>
      </w:r>
      <w:r>
        <w:rPr>
          <w:rFonts w:ascii="Times New Roman" w:hAnsi="Times New Roman" w:cs="Times New Roman" w:eastAsia="Times New Roman"/>
          <w:color w:val="auto"/>
          <w:spacing w:val="0"/>
          <w:position w:val="0"/>
          <w:sz w:val="24"/>
          <w:shd w:fill="auto" w:val="clear"/>
        </w:rPr>
        <w:t xml:space="preserve">:</w:t>
      </w:r>
    </w:p>
    <w:p>
      <w:pPr>
        <w:numPr>
          <w:ilvl w:val="0"/>
          <w:numId w:val="3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воспринимать на слух в аудиозаписи небольшой текст, построенный на изученном языковом материале, и полностью понимать содержащуюся в нем информацию;</w:t>
      </w:r>
    </w:p>
    <w:p>
      <w:pPr>
        <w:numPr>
          <w:ilvl w:val="0"/>
          <w:numId w:val="3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использовать контекстуальную и языковую догадку при восприятии на слух текстов, содержащих некоторые незнакомые слова.</w:t>
      </w:r>
    </w:p>
    <w:p>
      <w:pPr>
        <w:spacing w:before="0" w:after="0" w:line="240"/>
        <w:ind w:right="0" w:left="0" w:firstLine="0"/>
        <w:jc w:val="both"/>
        <w:rPr>
          <w:rFonts w:ascii="Times New Roman" w:hAnsi="Times New Roman" w:cs="Times New Roman" w:eastAsia="Times New Roman"/>
          <w:i/>
          <w:color w:val="auto"/>
          <w:spacing w:val="0"/>
          <w:position w:val="0"/>
          <w:sz w:val="24"/>
          <w:u w:val="single"/>
          <w:shd w:fill="auto" w:val="clear"/>
        </w:rPr>
      </w:pPr>
      <w:r>
        <w:rPr>
          <w:rFonts w:ascii="Times New Roman" w:hAnsi="Times New Roman" w:cs="Times New Roman" w:eastAsia="Times New Roman"/>
          <w:i/>
          <w:color w:val="auto"/>
          <w:spacing w:val="0"/>
          <w:position w:val="0"/>
          <w:sz w:val="24"/>
          <w:u w:val="single"/>
          <w:shd w:fill="auto" w:val="clear"/>
        </w:rPr>
        <w:t xml:space="preserve">Чтение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r>
        <w:rPr>
          <w:rFonts w:ascii="Times New Roman" w:hAnsi="Times New Roman" w:cs="Times New Roman" w:eastAsia="Times New Roman"/>
          <w:color w:val="auto"/>
          <w:spacing w:val="0"/>
          <w:position w:val="0"/>
          <w:sz w:val="24"/>
          <w:shd w:fill="auto" w:val="clear"/>
        </w:rPr>
        <w:t xml:space="preserve">:</w:t>
      </w:r>
    </w:p>
    <w:p>
      <w:pPr>
        <w:numPr>
          <w:ilvl w:val="0"/>
          <w:numId w:val="33"/>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соотносить графический образ английского слова с его звуковым образом;</w:t>
      </w:r>
    </w:p>
    <w:p>
      <w:pPr>
        <w:numPr>
          <w:ilvl w:val="0"/>
          <w:numId w:val="33"/>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читать вслух небольшие тексты, построенные на изученном языковом материале, соблюдая правила чтения и соответствующую интонацию;</w:t>
      </w:r>
    </w:p>
    <w:p>
      <w:pPr>
        <w:numPr>
          <w:ilvl w:val="0"/>
          <w:numId w:val="33"/>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читать про себя и понимать основное содержание текстов, включающих как изученный языковой материал, так и отдельные новые слова, находить в тексте нужную информацию.</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получит возможность научиться</w:t>
      </w:r>
      <w:r>
        <w:rPr>
          <w:rFonts w:ascii="Times New Roman" w:hAnsi="Times New Roman" w:cs="Times New Roman" w:eastAsia="Times New Roman"/>
          <w:color w:val="auto"/>
          <w:spacing w:val="0"/>
          <w:position w:val="0"/>
          <w:sz w:val="24"/>
          <w:shd w:fill="auto" w:val="clear"/>
        </w:rPr>
        <w:t xml:space="preserve">:</w:t>
      </w:r>
    </w:p>
    <w:p>
      <w:pPr>
        <w:numPr>
          <w:ilvl w:val="0"/>
          <w:numId w:val="35"/>
        </w:numPr>
        <w:spacing w:before="0" w:after="200" w:line="276"/>
        <w:ind w:right="0" w:left="765"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догадываться о значении незнакомых слов по контексту.</w:t>
      </w:r>
    </w:p>
    <w:p>
      <w:pPr>
        <w:spacing w:before="0" w:after="0" w:line="240"/>
        <w:ind w:right="0" w:left="0" w:firstLine="0"/>
        <w:jc w:val="both"/>
        <w:rPr>
          <w:rFonts w:ascii="Times New Roman" w:hAnsi="Times New Roman" w:cs="Times New Roman" w:eastAsia="Times New Roman"/>
          <w:i/>
          <w:color w:val="auto"/>
          <w:spacing w:val="0"/>
          <w:position w:val="0"/>
          <w:sz w:val="24"/>
          <w:u w:val="single"/>
          <w:shd w:fill="auto" w:val="clear"/>
        </w:rPr>
      </w:pPr>
      <w:r>
        <w:rPr>
          <w:rFonts w:ascii="Times New Roman" w:hAnsi="Times New Roman" w:cs="Times New Roman" w:eastAsia="Times New Roman"/>
          <w:i/>
          <w:color w:val="auto"/>
          <w:spacing w:val="0"/>
          <w:position w:val="0"/>
          <w:sz w:val="24"/>
          <w:u w:val="single"/>
          <w:shd w:fill="auto" w:val="clear"/>
        </w:rPr>
        <w:t xml:space="preserve">Письмо</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r>
        <w:rPr>
          <w:rFonts w:ascii="Times New Roman" w:hAnsi="Times New Roman" w:cs="Times New Roman" w:eastAsia="Times New Roman"/>
          <w:color w:val="auto"/>
          <w:spacing w:val="0"/>
          <w:position w:val="0"/>
          <w:sz w:val="24"/>
          <w:shd w:fill="auto" w:val="clear"/>
        </w:rPr>
        <w:t xml:space="preserve">:</w:t>
      </w:r>
    </w:p>
    <w:p>
      <w:pPr>
        <w:numPr>
          <w:ilvl w:val="0"/>
          <w:numId w:val="37"/>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владеть техникой письма;</w:t>
      </w:r>
    </w:p>
    <w:p>
      <w:pPr>
        <w:numPr>
          <w:ilvl w:val="0"/>
          <w:numId w:val="37"/>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писать с опорой на образец поздравление с праздником и короткое личное письмо.</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получит возможность научиться</w:t>
      </w:r>
      <w:r>
        <w:rPr>
          <w:rFonts w:ascii="Times New Roman" w:hAnsi="Times New Roman" w:cs="Times New Roman" w:eastAsia="Times New Roman"/>
          <w:color w:val="auto"/>
          <w:spacing w:val="0"/>
          <w:position w:val="0"/>
          <w:sz w:val="24"/>
          <w:shd w:fill="auto" w:val="clear"/>
        </w:rPr>
        <w:t xml:space="preserve">:</w:t>
      </w:r>
    </w:p>
    <w:p>
      <w:pPr>
        <w:numPr>
          <w:ilvl w:val="0"/>
          <w:numId w:val="39"/>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составлять рассказ в письменной форме по плану/ключевым словам;</w:t>
      </w:r>
    </w:p>
    <w:p>
      <w:pPr>
        <w:numPr>
          <w:ilvl w:val="0"/>
          <w:numId w:val="39"/>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письменной форме кратко отвечать на вопросы к тексту.</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 </w:t>
      </w:r>
      <w:r>
        <w:rPr>
          <w:rFonts w:ascii="Times New Roman" w:hAnsi="Times New Roman" w:cs="Times New Roman" w:eastAsia="Times New Roman"/>
          <w:i/>
          <w:color w:val="auto"/>
          <w:spacing w:val="0"/>
          <w:position w:val="0"/>
          <w:sz w:val="24"/>
          <w:shd w:fill="auto" w:val="clear"/>
        </w:rPr>
        <w:t xml:space="preserve">Языковая компетенция</w:t>
      </w:r>
      <w:r>
        <w:rPr>
          <w:rFonts w:ascii="Times New Roman" w:hAnsi="Times New Roman" w:cs="Times New Roman" w:eastAsia="Times New Roman"/>
          <w:color w:val="auto"/>
          <w:spacing w:val="0"/>
          <w:position w:val="0"/>
          <w:sz w:val="24"/>
          <w:shd w:fill="auto" w:val="clear"/>
        </w:rPr>
        <w:t xml:space="preserve">(владение языковыми средствами)</w:t>
      </w: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Графика, каллиграфия, орфография</w:t>
      </w: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p>
    <w:p>
      <w:pPr>
        <w:numPr>
          <w:ilvl w:val="0"/>
          <w:numId w:val="4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пользоваться английским алфавитом, знать последовательность букв в нем;</w:t>
      </w:r>
    </w:p>
    <w:p>
      <w:pPr>
        <w:numPr>
          <w:ilvl w:val="0"/>
          <w:numId w:val="4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воспроизводить графически и каллиграфически корректно все английские буквы алфавита (полупечатное написание букв, слов);</w:t>
      </w:r>
    </w:p>
    <w:p>
      <w:pPr>
        <w:numPr>
          <w:ilvl w:val="0"/>
          <w:numId w:val="4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и сравнивать (в объеме содержания курса) такие языковые единицы, как звук, буква, слово;</w:t>
      </w:r>
    </w:p>
    <w:p>
      <w:pPr>
        <w:numPr>
          <w:ilvl w:val="0"/>
          <w:numId w:val="4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применять основные правила чтения и орфографии, изученные в курсе;</w:t>
      </w:r>
    </w:p>
    <w:p>
      <w:pPr>
        <w:numPr>
          <w:ilvl w:val="0"/>
          <w:numId w:val="4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отличать буквы от знаков транскрипции.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получит возможность научиться</w:t>
      </w:r>
      <w:r>
        <w:rPr>
          <w:rFonts w:ascii="Times New Roman" w:hAnsi="Times New Roman" w:cs="Times New Roman" w:eastAsia="Times New Roman"/>
          <w:color w:val="auto"/>
          <w:spacing w:val="0"/>
          <w:position w:val="0"/>
          <w:sz w:val="24"/>
          <w:shd w:fill="auto" w:val="clear"/>
        </w:rPr>
        <w:t xml:space="preserve">:</w:t>
      </w:r>
    </w:p>
    <w:p>
      <w:pPr>
        <w:numPr>
          <w:ilvl w:val="0"/>
          <w:numId w:val="43"/>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сравнивать и анализировать буквосочетания английского языка и их транскрипцию;</w:t>
      </w:r>
    </w:p>
    <w:p>
      <w:pPr>
        <w:numPr>
          <w:ilvl w:val="0"/>
          <w:numId w:val="43"/>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группировать слова в соответствии с изученными правилами чтения;</w:t>
      </w:r>
    </w:p>
    <w:p>
      <w:pPr>
        <w:numPr>
          <w:ilvl w:val="0"/>
          <w:numId w:val="43"/>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уточнять написание слова по словарю учебника.</w:t>
      </w: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Фонетическая сторона речи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r>
        <w:rPr>
          <w:rFonts w:ascii="Times New Roman" w:hAnsi="Times New Roman" w:cs="Times New Roman" w:eastAsia="Times New Roman"/>
          <w:color w:val="auto"/>
          <w:spacing w:val="0"/>
          <w:position w:val="0"/>
          <w:sz w:val="24"/>
          <w:shd w:fill="auto" w:val="clear"/>
        </w:rPr>
        <w:t xml:space="preserve">:</w:t>
      </w:r>
    </w:p>
    <w:p>
      <w:pPr>
        <w:numPr>
          <w:ilvl w:val="0"/>
          <w:numId w:val="45"/>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 произносить и различать на слух все звуки английского языка; соблюдать нормы произношения звуков;</w:t>
      </w:r>
    </w:p>
    <w:p>
      <w:pPr>
        <w:numPr>
          <w:ilvl w:val="0"/>
          <w:numId w:val="45"/>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правильное ударение в изолированных словах и фразах;</w:t>
      </w:r>
    </w:p>
    <w:p>
      <w:pPr>
        <w:numPr>
          <w:ilvl w:val="0"/>
          <w:numId w:val="45"/>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особенности интонации основных типов предложений.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получит возможность научиться</w:t>
      </w:r>
      <w:r>
        <w:rPr>
          <w:rFonts w:ascii="Times New Roman" w:hAnsi="Times New Roman" w:cs="Times New Roman" w:eastAsia="Times New Roman"/>
          <w:color w:val="auto"/>
          <w:spacing w:val="0"/>
          <w:position w:val="0"/>
          <w:sz w:val="24"/>
          <w:shd w:fill="auto" w:val="clear"/>
        </w:rPr>
        <w:t xml:space="preserve">:</w:t>
      </w:r>
    </w:p>
    <w:p>
      <w:pPr>
        <w:numPr>
          <w:ilvl w:val="0"/>
          <w:numId w:val="47"/>
        </w:numPr>
        <w:spacing w:before="0" w:after="200" w:line="276"/>
        <w:ind w:right="0" w:left="765"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правило отсутствия ударения на служебных словах (артиклях, союзах, предлогах);</w:t>
      </w:r>
    </w:p>
    <w:p>
      <w:pPr>
        <w:numPr>
          <w:ilvl w:val="0"/>
          <w:numId w:val="47"/>
        </w:numPr>
        <w:spacing w:before="0" w:after="200" w:line="276"/>
        <w:ind w:right="0" w:left="765"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читать изучаемые слова по транскрипции;</w:t>
      </w:r>
    </w:p>
    <w:p>
      <w:pPr>
        <w:numPr>
          <w:ilvl w:val="0"/>
          <w:numId w:val="47"/>
        </w:numPr>
        <w:spacing w:before="0" w:after="200" w:line="276"/>
        <w:ind w:right="0" w:left="765"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писать транскрипцию отдельных букв, сочетаний букв по образцу.</w:t>
      </w: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Лексическая сторона речи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r>
        <w:rPr>
          <w:rFonts w:ascii="Times New Roman" w:hAnsi="Times New Roman" w:cs="Times New Roman" w:eastAsia="Times New Roman"/>
          <w:color w:val="auto"/>
          <w:spacing w:val="0"/>
          <w:position w:val="0"/>
          <w:sz w:val="24"/>
          <w:shd w:fill="auto" w:val="clear"/>
        </w:rPr>
        <w:t xml:space="preserve">:</w:t>
      </w:r>
    </w:p>
    <w:p>
      <w:pPr>
        <w:numPr>
          <w:ilvl w:val="0"/>
          <w:numId w:val="49"/>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и употреблять в речи изученные в пределах тематики 5 класса лексические единицы (слова, словосочетания, оценочнуюлексику, речевые клише), соблюдая лексические нормы;</w:t>
      </w:r>
    </w:p>
    <w:p>
      <w:pPr>
        <w:numPr>
          <w:ilvl w:val="0"/>
          <w:numId w:val="49"/>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оперировать в процессе общения активной лексикой в соответствии с коммуникативной задачей.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получит возможность научиться</w:t>
      </w:r>
      <w:r>
        <w:rPr>
          <w:rFonts w:ascii="Times New Roman" w:hAnsi="Times New Roman" w:cs="Times New Roman" w:eastAsia="Times New Roman"/>
          <w:color w:val="auto"/>
          <w:spacing w:val="0"/>
          <w:position w:val="0"/>
          <w:sz w:val="24"/>
          <w:shd w:fill="auto" w:val="clear"/>
        </w:rPr>
        <w:t xml:space="preserve">:</w:t>
      </w:r>
    </w:p>
    <w:p>
      <w:pPr>
        <w:numPr>
          <w:ilvl w:val="0"/>
          <w:numId w:val="5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узнавать простые словообразовательные элементы;</w:t>
      </w:r>
    </w:p>
    <w:p>
      <w:pPr>
        <w:numPr>
          <w:ilvl w:val="0"/>
          <w:numId w:val="5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опираться на языковую догадку при восприятии интернациональных и сложных слов в процессе чтения и аудирования.</w:t>
      </w: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Грамматическая сторона речи</w:t>
      </w: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p>
    <w:p>
      <w:pPr>
        <w:numPr>
          <w:ilvl w:val="0"/>
          <w:numId w:val="53"/>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и употреблять в речи основные коммуникативные типы предложений, общий и специальный вопросы, утвердительные и отрицательные предложения;</w:t>
      </w:r>
    </w:p>
    <w:p>
      <w:pPr>
        <w:numPr>
          <w:ilvl w:val="0"/>
          <w:numId w:val="53"/>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и употреблять в речи изученные существительные с неопределенным/определенным/нулевым артиклем, в единственном и во множественном числе; притяжательный падеж существительных; глаголы в Present, Past, FutureSimple; модальные глаголы can, may, must; личные, притяжательные и указательные местоимения; количественные  числительные; наиболее употребительные предлоги для выражения временных и пространственных отношений.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получит возможность научиться</w:t>
      </w:r>
      <w:r>
        <w:rPr>
          <w:rFonts w:ascii="Times New Roman" w:hAnsi="Times New Roman" w:cs="Times New Roman" w:eastAsia="Times New Roman"/>
          <w:color w:val="auto"/>
          <w:spacing w:val="0"/>
          <w:position w:val="0"/>
          <w:sz w:val="24"/>
          <w:shd w:fill="auto" w:val="clear"/>
        </w:rPr>
        <w:t xml:space="preserve">:</w:t>
      </w:r>
    </w:p>
    <w:p>
      <w:pPr>
        <w:numPr>
          <w:ilvl w:val="0"/>
          <w:numId w:val="55"/>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распознавать в тексте и дифференцировать слова по определенным признакам (существительные, прилагательные, модальные/смысловые глаголы).</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 </w:t>
      </w:r>
      <w:r>
        <w:rPr>
          <w:rFonts w:ascii="Times New Roman" w:hAnsi="Times New Roman" w:cs="Times New Roman" w:eastAsia="Times New Roman"/>
          <w:i/>
          <w:color w:val="auto"/>
          <w:spacing w:val="0"/>
          <w:position w:val="0"/>
          <w:sz w:val="24"/>
          <w:shd w:fill="auto" w:val="clear"/>
        </w:rPr>
        <w:t xml:space="preserve">Социокультурная осведомленность</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r>
        <w:rPr>
          <w:rFonts w:ascii="Times New Roman" w:hAnsi="Times New Roman" w:cs="Times New Roman" w:eastAsia="Times New Roman"/>
          <w:color w:val="auto"/>
          <w:spacing w:val="0"/>
          <w:position w:val="0"/>
          <w:sz w:val="24"/>
          <w:shd w:fill="auto" w:val="clear"/>
        </w:rPr>
        <w:t xml:space="preserve">:</w:t>
      </w:r>
    </w:p>
    <w:p>
      <w:pPr>
        <w:numPr>
          <w:ilvl w:val="0"/>
          <w:numId w:val="57"/>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называть страны изучаемого языка по-английски;</w:t>
      </w:r>
    </w:p>
    <w:p>
      <w:pPr>
        <w:numPr>
          <w:ilvl w:val="0"/>
          <w:numId w:val="57"/>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соблюдать элементарные нормы речевого и неречевого поведения, принятые в стране изучаемого языка, в учебно-речевых ситуациях.</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II. </w:t>
      </w: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получит возможность научиться</w:t>
      </w:r>
      <w:r>
        <w:rPr>
          <w:rFonts w:ascii="Times New Roman" w:hAnsi="Times New Roman" w:cs="Times New Roman" w:eastAsia="Times New Roman"/>
          <w:color w:val="auto"/>
          <w:spacing w:val="0"/>
          <w:position w:val="0"/>
          <w:sz w:val="24"/>
          <w:shd w:fill="auto" w:val="clear"/>
        </w:rPr>
        <w:t xml:space="preserve">:</w:t>
      </w:r>
    </w:p>
    <w:p>
      <w:pPr>
        <w:numPr>
          <w:ilvl w:val="0"/>
          <w:numId w:val="59"/>
        </w:numPr>
        <w:spacing w:before="0" w:after="200" w:line="276"/>
        <w:ind w:right="0" w:left="765"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рассказывать о некоторых достопримечательностях стран изучаемого языка;</w:t>
      </w:r>
    </w:p>
    <w:p>
      <w:pPr>
        <w:numPr>
          <w:ilvl w:val="0"/>
          <w:numId w:val="59"/>
        </w:numPr>
        <w:spacing w:before="0" w:after="200" w:line="276"/>
        <w:ind w:right="0" w:left="765"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воспроизводить наизусть небольшие произведения детского фольклора (стихи, песни) на английском языке;</w:t>
      </w:r>
    </w:p>
    <w:p>
      <w:pPr>
        <w:numPr>
          <w:ilvl w:val="0"/>
          <w:numId w:val="59"/>
        </w:numPr>
        <w:spacing w:before="0" w:after="200" w:line="276"/>
        <w:ind w:right="0" w:left="765"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осуществлять поиск информации о стране изучаемого языка в соответствии с поставленной учебной задачей в пределах тематики.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i/>
          <w:color w:val="auto"/>
          <w:spacing w:val="0"/>
          <w:position w:val="0"/>
          <w:sz w:val="24"/>
          <w:shd w:fill="auto" w:val="clear"/>
        </w:rPr>
        <w:t xml:space="preserve">Предметные результаты в познавательной сфере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r>
        <w:rPr>
          <w:rFonts w:ascii="Times New Roman" w:hAnsi="Times New Roman" w:cs="Times New Roman" w:eastAsia="Times New Roman"/>
          <w:color w:val="auto"/>
          <w:spacing w:val="0"/>
          <w:position w:val="0"/>
          <w:sz w:val="24"/>
          <w:shd w:fill="auto" w:val="clear"/>
        </w:rPr>
        <w:t xml:space="preserve">:</w:t>
      </w:r>
    </w:p>
    <w:p>
      <w:pPr>
        <w:numPr>
          <w:ilvl w:val="0"/>
          <w:numId w:val="6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сравнивать языковые явления родного и иностранного языков на уровне отдельных звуков, букв, слов, словосочетаний, простых предложений;</w:t>
      </w:r>
    </w:p>
    <w:p>
      <w:pPr>
        <w:numPr>
          <w:ilvl w:val="0"/>
          <w:numId w:val="6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действовать по образцу при выполнении упражнений и составлении собственных высказываний в пределах тематики;</w:t>
      </w:r>
    </w:p>
    <w:p>
      <w:pPr>
        <w:numPr>
          <w:ilvl w:val="0"/>
          <w:numId w:val="6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пользоваться справочным материалом;</w:t>
      </w:r>
    </w:p>
    <w:p>
      <w:pPr>
        <w:numPr>
          <w:ilvl w:val="0"/>
          <w:numId w:val="61"/>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осуществлять самонаблюдение и самооценку.</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i/>
          <w:color w:val="auto"/>
          <w:spacing w:val="0"/>
          <w:position w:val="0"/>
          <w:sz w:val="24"/>
          <w:shd w:fill="auto" w:val="clear"/>
        </w:rPr>
        <w:t xml:space="preserve">Предметные результаты в ценностно-ориентационной сфере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r>
        <w:rPr>
          <w:rFonts w:ascii="Times New Roman" w:hAnsi="Times New Roman" w:cs="Times New Roman" w:eastAsia="Times New Roman"/>
          <w:color w:val="auto"/>
          <w:spacing w:val="0"/>
          <w:position w:val="0"/>
          <w:sz w:val="24"/>
          <w:shd w:fill="auto" w:val="clear"/>
        </w:rPr>
        <w:t xml:space="preserve">:</w:t>
      </w:r>
    </w:p>
    <w:p>
      <w:pPr>
        <w:numPr>
          <w:ilvl w:val="0"/>
          <w:numId w:val="63"/>
        </w:numPr>
        <w:spacing w:before="0" w:after="200" w:line="276"/>
        <w:ind w:right="0" w:left="765"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представлять изучаемый иностранный язык как средство выражения мыслей, чувств, эмоций;</w:t>
      </w:r>
    </w:p>
    <w:p>
      <w:pPr>
        <w:numPr>
          <w:ilvl w:val="0"/>
          <w:numId w:val="63"/>
        </w:numPr>
        <w:spacing w:before="0" w:after="200" w:line="276"/>
        <w:ind w:right="0" w:left="765"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приобщаться к культурным ценностям другого народа через произведения детского фольклора.</w:t>
      </w: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i/>
          <w:color w:val="auto"/>
          <w:spacing w:val="0"/>
          <w:position w:val="0"/>
          <w:sz w:val="24"/>
          <w:shd w:fill="auto" w:val="clear"/>
        </w:rPr>
        <w:t xml:space="preserve">Предметные результаты в эстетической сфере</w:t>
      </w: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p>
    <w:p>
      <w:pPr>
        <w:numPr>
          <w:ilvl w:val="0"/>
          <w:numId w:val="65"/>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владеть элементарными средствами выражения чувств и эмоций на иностранном языке;</w:t>
      </w:r>
    </w:p>
    <w:p>
      <w:pPr>
        <w:numPr>
          <w:ilvl w:val="0"/>
          <w:numId w:val="65"/>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осознавать эстетическую ценность литературных произведений в процессе знакомства с образцами доступной детской литературы.</w:t>
      </w: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i/>
          <w:color w:val="auto"/>
          <w:spacing w:val="0"/>
          <w:position w:val="0"/>
          <w:sz w:val="24"/>
          <w:shd w:fill="auto" w:val="clear"/>
        </w:rPr>
        <w:t xml:space="preserve">Предметные результаты в трудовой сфере</w:t>
      </w:r>
    </w:p>
    <w:p>
      <w:pPr>
        <w:spacing w:before="0" w:after="0" w:line="240"/>
        <w:ind w:right="0" w:left="0" w:firstLine="0"/>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Выпускник </w:t>
      </w:r>
      <w:r>
        <w:rPr>
          <w:rFonts w:ascii="Times New Roman" w:hAnsi="Times New Roman" w:cs="Times New Roman" w:eastAsia="Times New Roman"/>
          <w:i/>
          <w:color w:val="auto"/>
          <w:spacing w:val="0"/>
          <w:position w:val="0"/>
          <w:sz w:val="24"/>
          <w:shd w:fill="auto" w:val="clear"/>
        </w:rPr>
        <w:t xml:space="preserve">научится:</w:t>
      </w:r>
    </w:p>
    <w:p>
      <w:pPr>
        <w:numPr>
          <w:ilvl w:val="0"/>
          <w:numId w:val="67"/>
        </w:numPr>
        <w:spacing w:before="0" w:after="20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следовать намеченному плану в своем учебном труде.</w:t>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24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tabs>
          <w:tab w:val="left" w:pos="667" w:leader="none"/>
        </w:tabs>
        <w:spacing w:before="0" w:after="0" w:line="240"/>
        <w:ind w:right="-222" w:left="0" w:firstLine="709"/>
        <w:jc w:val="center"/>
        <w:rPr>
          <w:rFonts w:ascii="Times New Roman" w:hAnsi="Times New Roman" w:cs="Times New Roman" w:eastAsia="Times New Roman"/>
          <w:b/>
          <w:color w:val="auto"/>
          <w:spacing w:val="0"/>
          <w:position w:val="0"/>
          <w:sz w:val="24"/>
          <w:shd w:fill="FFFFFF" w:val="clear"/>
        </w:rPr>
      </w:pPr>
    </w:p>
    <w:p>
      <w:pPr>
        <w:tabs>
          <w:tab w:val="left" w:pos="667" w:leader="none"/>
        </w:tabs>
        <w:spacing w:before="0" w:after="0" w:line="240"/>
        <w:ind w:right="-222" w:left="0" w:firstLine="709"/>
        <w:jc w:val="center"/>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РЕЧЕВАЯ  КОМПЕТЕНЦИЯ</w:t>
      </w:r>
    </w:p>
    <w:p>
      <w:pPr>
        <w:tabs>
          <w:tab w:val="left" w:pos="667" w:leader="none"/>
        </w:tabs>
        <w:spacing w:before="0" w:after="0" w:line="240"/>
        <w:ind w:right="-222" w:left="0" w:firstLine="709"/>
        <w:jc w:val="center"/>
        <w:rPr>
          <w:rFonts w:ascii="Times New Roman" w:hAnsi="Times New Roman" w:cs="Times New Roman" w:eastAsia="Times New Roman"/>
          <w:b/>
          <w:color w:val="auto"/>
          <w:spacing w:val="0"/>
          <w:position w:val="0"/>
          <w:sz w:val="24"/>
          <w:shd w:fill="FFFFFF" w:val="clear"/>
        </w:rPr>
      </w:pPr>
    </w:p>
    <w:p>
      <w:pPr>
        <w:tabs>
          <w:tab w:val="left" w:pos="667" w:leader="none"/>
        </w:tabs>
        <w:spacing w:before="0" w:after="0" w:line="240"/>
        <w:ind w:right="-222" w:left="0" w:firstLine="709"/>
        <w:jc w:val="center"/>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Виды речевой деятельности</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Говорение</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Диалогическая форма речи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В 5классе продолжается развитие речевых умений ведения диалога этикетного характера, диалога-расспроса, диалога</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побуждения к действию, начинается овладение умениями ведения диалога</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обмена мнениями.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Диалог этикетного характера</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начинать, поддерживать разговор в рамках изученных тем, заканчивать общение; поздравлять, выражать пожелания и реагировать на них; выражать благодарность, вежливо переспрашивать, отказываться, соглашаться, извиняться. Объем диалога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3 </w:t>
      </w:r>
      <w:r>
        <w:rPr>
          <w:rFonts w:ascii="Times New Roman" w:hAnsi="Times New Roman" w:cs="Times New Roman" w:eastAsia="Times New Roman"/>
          <w:color w:val="auto"/>
          <w:spacing w:val="0"/>
          <w:position w:val="0"/>
          <w:sz w:val="24"/>
          <w:shd w:fill="FFFFFF" w:val="clear"/>
        </w:rPr>
        <w:t xml:space="preserve">реплики со стороны каждого партнера.</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Диалог-расспрос - запрашивать и сообщать фактическую информацию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кто?</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что?</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где?</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когда?</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куда?</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как?</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 кем?</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почему?</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переходя с позиции спрашивающего на позицию отвечающего); целенаправленно расспрашивать. Объем диалогов до 4 реплик с каждой стороны.</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Диалог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побуждение к действию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обращаться с просьбой и выражать готовность/отказ ее выполнить; приглашать к действию/взаимодействию и соглашаться/не соглашаться принять в нем участие. Объем диалога</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3 </w:t>
      </w:r>
      <w:r>
        <w:rPr>
          <w:rFonts w:ascii="Times New Roman" w:hAnsi="Times New Roman" w:cs="Times New Roman" w:eastAsia="Times New Roman"/>
          <w:color w:val="auto"/>
          <w:spacing w:val="0"/>
          <w:position w:val="0"/>
          <w:sz w:val="24"/>
          <w:shd w:fill="FFFFFF" w:val="clear"/>
        </w:rPr>
        <w:t xml:space="preserve">реплики с каждой стороны.</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Диалог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обмен мнениями</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выражать свою точку зрения о том, что нравится или не нравится партнерам по общению. Объем диалогов</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3 </w:t>
      </w:r>
      <w:r>
        <w:rPr>
          <w:rFonts w:ascii="Times New Roman" w:hAnsi="Times New Roman" w:cs="Times New Roman" w:eastAsia="Times New Roman"/>
          <w:color w:val="auto"/>
          <w:spacing w:val="0"/>
          <w:position w:val="0"/>
          <w:sz w:val="24"/>
          <w:shd w:fill="FFFFFF" w:val="clear"/>
        </w:rPr>
        <w:t xml:space="preserve">реплики со стороны каждого участника общения.</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Монологическая форма речи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Высказывания о себе, своей семье, учебе с использованием таких типов речи, как повествование, сообщение, описание; изложение основногосодержания прочитанного с опорой на текст; сообщения по результатам проектной работы. Объем монологического высказывания</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6</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8</w:t>
      </w:r>
      <w:r>
        <w:rPr>
          <w:rFonts w:ascii="Times New Roman" w:hAnsi="Times New Roman" w:cs="Times New Roman" w:eastAsia="Times New Roman"/>
          <w:color w:val="auto"/>
          <w:spacing w:val="0"/>
          <w:position w:val="0"/>
          <w:sz w:val="24"/>
          <w:shd w:fill="FFFFFF" w:val="clear"/>
        </w:rPr>
        <w:t xml:space="preserve">фраз.</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Аудирование</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Владение умениями воспринимать на слух простые и короткие сообщения с различной глубиной проникновения в их содержание (с пониманием основного содержания, с выборочным пониманием и полным пониманием текста). При этом предусматривается овладение следующими умениями: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понимать тему и факты сообщения;</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вычленять смысловые вехи;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выделять главное, отличать от второстепенного.</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Время звучания текстов для аудирования</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1</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1,5 </w:t>
      </w:r>
      <w:r>
        <w:rPr>
          <w:rFonts w:ascii="Times New Roman" w:hAnsi="Times New Roman" w:cs="Times New Roman" w:eastAsia="Times New Roman"/>
          <w:color w:val="auto"/>
          <w:spacing w:val="0"/>
          <w:position w:val="0"/>
          <w:sz w:val="24"/>
          <w:shd w:fill="FFFFFF" w:val="clear"/>
        </w:rPr>
        <w:t xml:space="preserve">минуты.</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Чтение</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Чтение и понимание текстов с различной глубиной проникновения в их содержание в зависимости от вида чтения: понимание основного содержания (ознакомительное чтение), полное понимание (изучающее чтение), выборочное понимание нужной или интересующей информации (просмотровое чтение).</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Независимо от вида чтения возможно использование двуязычного словаря.</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Чтение с пониманием основного содержания текста осуществляется на несложных текстах с ориентацией на предметное содержание речи для 5</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7 </w:t>
      </w:r>
      <w:r>
        <w:rPr>
          <w:rFonts w:ascii="Times New Roman" w:hAnsi="Times New Roman" w:cs="Times New Roman" w:eastAsia="Times New Roman"/>
          <w:color w:val="auto"/>
          <w:spacing w:val="0"/>
          <w:position w:val="0"/>
          <w:sz w:val="24"/>
          <w:shd w:fill="FFFFFF" w:val="clear"/>
        </w:rPr>
        <w:t xml:space="preserve">классов, отражающее особенности культуры Великобритании, США, России. Объем текстов для ознакомительного чтения</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400</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500 </w:t>
      </w:r>
      <w:r>
        <w:rPr>
          <w:rFonts w:ascii="Times New Roman" w:hAnsi="Times New Roman" w:cs="Times New Roman" w:eastAsia="Times New Roman"/>
          <w:color w:val="auto"/>
          <w:spacing w:val="0"/>
          <w:position w:val="0"/>
          <w:sz w:val="24"/>
          <w:shd w:fill="FFFFFF" w:val="clear"/>
        </w:rPr>
        <w:t xml:space="preserve">слов без учета артиклей.</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Предполагается формирование следующих умений:</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понимать тему и основное содержание текста (на уровне фактологической информации);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выделять смысловые вехи, основную мысль текста;</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вычленять причинно-следственные связи в тексте;</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кратко, логично излагать содержание текста;</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оценивать прочитанное, сопоставлять факты в различных культурах.</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Чтение с полным пониманием текста осуществляется на несложных текстах, ориентированных на предметное содержание речи на этом этапе. Предполагается овладение следующими умениями: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полно и точно понимать содержание текста на основе языковой и контекстуальной догадки, использования словаря;</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кратко излагать содержание прочитанного;</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выражать свое мнение по поводу прочитанного.</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Объем текстов для чтения с полным пониманием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250</w:t>
      </w:r>
      <w:r>
        <w:rPr>
          <w:rFonts w:ascii="Times New Roman" w:hAnsi="Times New Roman" w:cs="Times New Roman" w:eastAsia="Times New Roman"/>
          <w:color w:val="auto"/>
          <w:spacing w:val="0"/>
          <w:position w:val="0"/>
          <w:sz w:val="24"/>
          <w:shd w:fill="FFFFFF" w:val="clear"/>
        </w:rPr>
        <w:t xml:space="preserve">слов без учета артиклей.</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Чтение с выборочным пониманием нужной или интересующей информации предполагает умение просмотреть текст или несколько коротких текстов и выбрать нужную,</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интересующую учащихся информацию.</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Письмо</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Происходит совершенствование сформированных навыков письма и дальнейшее развитие умений:</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делать выписки из текста;</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составлять план текста;</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писать поздравления с праздниками, выражать пожелания (объем до 30 слов, включая адрес);</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заполнять анкеты, бланки, указывая имя, фамилию, пол, возраст, гражданство, адрес;</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писать личное письмо с опорой на образец (расспрашивать адресата о его жизни, здоровье, делах, сообщать то же о себе, своей семье, друзьях, событиях в жизни и делах, выражать просьбу и благодарность).</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Объем личного письма</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50</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60 </w:t>
      </w:r>
      <w:r>
        <w:rPr>
          <w:rFonts w:ascii="Times New Roman" w:hAnsi="Times New Roman" w:cs="Times New Roman" w:eastAsia="Times New Roman"/>
          <w:color w:val="auto"/>
          <w:spacing w:val="0"/>
          <w:position w:val="0"/>
          <w:sz w:val="24"/>
          <w:shd w:fill="FFFFFF" w:val="clear"/>
        </w:rPr>
        <w:t xml:space="preserve">слов, включая адрес, написанный в соответствии с нормами, принятыми в англо-язычных странах.</w:t>
      </w:r>
    </w:p>
    <w:p>
      <w:pPr>
        <w:tabs>
          <w:tab w:val="left" w:pos="667" w:leader="none"/>
        </w:tabs>
        <w:spacing w:before="0" w:after="0" w:line="240"/>
        <w:ind w:right="-222" w:left="0" w:firstLine="0"/>
        <w:jc w:val="left"/>
        <w:rPr>
          <w:rFonts w:ascii="Times New Roman" w:hAnsi="Times New Roman" w:cs="Times New Roman" w:eastAsia="Times New Roman"/>
          <w:b/>
          <w:color w:val="auto"/>
          <w:spacing w:val="0"/>
          <w:position w:val="0"/>
          <w:sz w:val="24"/>
          <w:shd w:fill="FFFFFF" w:val="clear"/>
        </w:rPr>
      </w:pPr>
    </w:p>
    <w:p>
      <w:pPr>
        <w:tabs>
          <w:tab w:val="left" w:pos="667" w:leader="none"/>
        </w:tabs>
        <w:spacing w:before="0" w:after="0" w:line="240"/>
        <w:ind w:right="-222" w:left="0" w:firstLine="709"/>
        <w:jc w:val="center"/>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Языковые знания и навыки оперирования ими.</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Графика и орфография</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Знание правил чтения и орфографии, с опорой на знание букв английского алфавита, основных буквосочетаний и звукобуквенных соответствий, полученных в начальной школе. Навыки применения этих знаний на основе изучаемого лексико-грамматического материала. Знание транскрипционных значков и соотнесение транскрипционной записи лексической единицы, навыки чтения слов по транскрипции. Написание слов активного вокабуляра по памяти.</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Фонетическая сторона речи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Адекватное с точки зрения принципа аппроксимации произношение и различение на слух всех звуков и звукосочетаний английского языка. Соблюдение норм произношения</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долгота и краткость гласных, отсутствие оглушения звонких согласных в конце слога и слова, отсутствие смягчения согласных перед гласными). Ударение в слове, фразе, отсутствие ударения на служебных словах (артиклях, союзах, предлогах), деление предложения на синтагмы (смысловые группы). Ритмико-интонационные особенности повествовательного, побудительного и вопросительного (общий и специальный вопросы) предложений.</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Лексическая сторона речи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В лексику учащихся 5</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7 </w:t>
      </w:r>
      <w:r>
        <w:rPr>
          <w:rFonts w:ascii="Times New Roman" w:hAnsi="Times New Roman" w:cs="Times New Roman" w:eastAsia="Times New Roman"/>
          <w:color w:val="auto"/>
          <w:spacing w:val="0"/>
          <w:position w:val="0"/>
          <w:sz w:val="24"/>
          <w:shd w:fill="FFFFFF" w:val="clear"/>
        </w:rPr>
        <w:t xml:space="preserve">классов входят лексические единицы, обслуживающие ситуации общения в пределах предметного содержания речи в объеме около 500 лексических единиц для рецептивного и продуктивного усвоения, простейшие устойчивые словосочетания, оценочная лексика и реплики-клише как элементы речевого этикета, отражающие культуру англоязычных стран. Таким образом, к концу 7 класса общий лексический минимум должен составить около 1000 единиц: 500 единиц, усвоенных в начальной школе и 500 единиц, планируемых для усвоения на первом этапе обучения в средней школе. За период с 5 по 7 классы учащиеся овладевают следующими словообразовательными средствами: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аффиксация</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суффиксы для образования существительных: -tion (translation), -ing (feeling), -ment (government), -nеss (darkness), -th (length); суффиксы для образования прилагательных -ful (wonderful), -y (sunny), -al (musical), -an (Russian), -less (timeless), -ly (kindly), -able (readable); суффикс для образования наречий -ly (strongly); префикс для образования прилагательных и существительных: un- (unhappy, unhappyness);</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конверсия</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образование прилагательных и глаголов на базе субстантивной основы (chocolate</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a chocolate cake, supper</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to supper);</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словосложение (sunflower, raincoat, classroom, etc.).</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Внимание учащихся привлекается к устойчивым словосочетаниям с предлогами (to be good at, to arrive to/at, to be sure of, etc.). Начинается изучение фразовых глаголов с различными послелогами (hand in/back/out/over; give out/back/away/out, etc.).</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Значительная часть материала посвящается различию между лексическими единицами, в том числе между синонимами, а также другими словами, выбор между которыми может вызывать трудности (much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many, few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little, dictionary</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vocabulary, maybe</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may be, such</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so, ill</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sick, etc.). </w:t>
      </w:r>
      <w:r>
        <w:rPr>
          <w:rFonts w:ascii="Times New Roman" w:hAnsi="Times New Roman" w:cs="Times New Roman" w:eastAsia="Times New Roman"/>
          <w:color w:val="auto"/>
          <w:spacing w:val="0"/>
          <w:position w:val="0"/>
          <w:sz w:val="24"/>
          <w:shd w:fill="FFFFFF" w:val="clear"/>
        </w:rPr>
        <w:t xml:space="preserve">Происходит знакомство с речевыми клише, используемыми для различных коммуникативных целей. В частности, школьники изучают лексику, необходимую для общения учеников с учителем, для сообщения о своих преференциях, выражения удивления, оценки события или факта и т.п. Школьники учатся правильно формулировать поздравления с различными праздниками и памятными датами, давать инструкции в корректной форме.</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Морфология</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Имя существительное:</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исчисляемые и неисчисляемые имена существительные;</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регулярные способы образования множественного числа;</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некоторые случаи особого образования множественного числа (a deer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deer, a sheep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sheep, a raindeer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raindeer, a person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persons/people, etc.);</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способы выражения части и целого (a piece of cake/paper, music, etc.);</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существительные, употребляющиеся только в форме множественного числа (trousers, shorts, scissors, mittens, leggins VS a pair of trousers, shorts, scissors, mittens, leggins, etc.);</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имена существительные, употребляющиеся только в единственном числе (money, information, news, hair);</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артикли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единицы языка, употребляющиеся перед именем существительным: определенный, неопределенный и нулевой артикли;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нулевой артикль перед существительными school, church, hospital, university, college, work, bed в сочетаниях типа to go to school;</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употребление определенного/нулевого артикля с названиями языков (the English/the Russian language, но English/Russian);</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употребление неопределенного/нулевого артикля в сочетаниях such + Noun (such a book, such books, such weather);</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употребление артиклей с именами существительными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названиями наций (the Chinese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китайцы; the French</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французы) и отдельных их представителей;</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использование артиклей с именами существительными в восклицательных предложениях с what (what an interesting book, what interesting books, what nasty weather);</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использование артиклей с именами существительными headache, stomachache, earache, toothache, etc.;</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определенный /нулевой артикль с географическими названиями (the Baltic Sea, the Thames, Paris, Palace Bridge, Trafalgar Square);</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полисемантичные имена существительные (state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1.</w:t>
      </w:r>
      <w:r>
        <w:rPr>
          <w:rFonts w:ascii="Times New Roman" w:hAnsi="Times New Roman" w:cs="Times New Roman" w:eastAsia="Times New Roman"/>
          <w:color w:val="auto"/>
          <w:spacing w:val="0"/>
          <w:position w:val="0"/>
          <w:sz w:val="24"/>
          <w:shd w:fill="FFFFFF" w:val="clear"/>
        </w:rPr>
        <w:t xml:space="preserve">штат 2. государство; free</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1. </w:t>
      </w:r>
      <w:r>
        <w:rPr>
          <w:rFonts w:ascii="Times New Roman" w:hAnsi="Times New Roman" w:cs="Times New Roman" w:eastAsia="Times New Roman"/>
          <w:color w:val="auto"/>
          <w:spacing w:val="0"/>
          <w:position w:val="0"/>
          <w:sz w:val="24"/>
          <w:shd w:fill="FFFFFF" w:val="clear"/>
        </w:rPr>
        <w:t xml:space="preserve">свободный 2. бесплатный);</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имена существительные, обозначающие названия наук с буквой -s на конце (physics, mathematics, statistics) и их согласование с глаголом.</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Местоимение:</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абсолютная форма притяжательных местоимений (mine, hers, ours, etc.);</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возвратные местоимения (myself, himself, ourselves, еtc.);</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отрицательное местоимение и его эквиваленты not a, not any;</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местоимения any, anybody в значении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любой, всякий</w:t>
      </w:r>
      <w:r>
        <w:rPr>
          <w:rFonts w:ascii="Times New Roman" w:hAnsi="Times New Roman" w:cs="Times New Roman" w:eastAsia="Times New Roman"/>
          <w:color w:val="auto"/>
          <w:spacing w:val="0"/>
          <w:position w:val="0"/>
          <w:sz w:val="24"/>
          <w:shd w:fill="FFFFFF" w:val="clear"/>
        </w:rPr>
        <w:t xml:space="preserve">»;</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неопределенные местоимения something, someone, somebody, everyone, everybody, none, nobody, anything, anybody, everything, nothing;</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 </w:t>
      </w:r>
      <w:r>
        <w:rPr>
          <w:rFonts w:ascii="Times New Roman" w:hAnsi="Times New Roman" w:cs="Times New Roman" w:eastAsia="Times New Roman"/>
          <w:color w:val="auto"/>
          <w:spacing w:val="0"/>
          <w:position w:val="0"/>
          <w:sz w:val="24"/>
          <w:shd w:fill="FFFFFF" w:val="clear"/>
        </w:rPr>
        <w:t xml:space="preserve">неопределенные местоимения some, any, few, a few, little, a little;</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относительные местоимения who (whom) и whose, which, that для соединения главных и придаточных предложений (the book that/which you wanted to read, the man who is waiting for you, the lady whom you know, the cottage whose name is Sunny Beach).</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Имя прилагательное:</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сравнение прилагательных в структурах as ... as, not so ... as, not as ... as, more than ...;</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имена прилагательные, используемые с определенными предлогами afraid of, fond of, proud of, sure of, tired of.</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Имя числительное:</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количественные числительные от 1 до 100;</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порядковые числительные от 1 до 100 (включая супплетивные формы first, second, third);</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количественные числительные для обозначения порядка следования и нумерации объектов/субъектов (room 4);</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числительные hundred, thousand, million; использование этих слов в сочетаниях типа hundreds of cities</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two hundred cities, thousands of people, etc.</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Наречие:</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наречия времени just, already, never, ever, yet, before, lately и их место в предложении;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наречие enough с глаголами, прилагательными и иными наречиями (not to practice enough, long enough, quickly enough);</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наречие too с прилагательными (too cold, too late, too early, etc.);</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наречия hard и hardly;</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наречия also, too, either, as well и их место в предложении;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наречие so для усиления прилагательного или наречия (so late, so quickly);</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наречия fairly</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rather</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quite.</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Глагол:</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формы неправильных глаголов в past simple;</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временные формы past progressive (утвердительные, отрицательные и вопросительные предложения);</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глаголы, обычно не используемые в present и past progressive (to love, to know, to have, to own, to understand, etc.);</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временные формы present perfect (durative and resultative), present perfect progressive;</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времена present perfect/past simple = past simple/past progressive, present perfect/present perfect progressive в оппозиции друг к другу;</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инфинитив в функции определения (easily to teach);</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конструкция shall I do something? для предложения помощи и получения совета;</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различие в употреблении глаголов to be и to go в present perfect (He has been there. He has gone there);</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вариативные формы выражения будущего (future simple, present progressive, оборот to be going to) и их различия;</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present simple</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для описания действий, происходящих в соответствии с расписанием (The train arrives at 5.);</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-ing-</w:t>
      </w:r>
      <w:r>
        <w:rPr>
          <w:rFonts w:ascii="Times New Roman" w:hAnsi="Times New Roman" w:cs="Times New Roman" w:eastAsia="Times New Roman"/>
          <w:color w:val="auto"/>
          <w:spacing w:val="0"/>
          <w:position w:val="0"/>
          <w:sz w:val="24"/>
          <w:shd w:fill="FFFFFF" w:val="clear"/>
        </w:rPr>
        <w:t xml:space="preserve">формы после глаголов to love, to like (to love reading);</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конструкция let’s do something;</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оборот have got/has got как эквивалент глагола to have;</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невозможность использования оборота have got в значении </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иметь</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 past simple;</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отсутствие двойного отрицания в предложении (I can’t do anything);</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модальные глаголы can (could), must, may, should;</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невозможность употребления глагола could для описания конкретной ситуации в прошлом (I didn’t feel well and was not able to (не couldn’t) go to school);</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эквиваленты модальных глаголов can и must (соответственно, to be able to, have to).</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Синтаксис</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Восклицательные предложения (What wonderful weather we are having today! How wonderful the weather is!).</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Побудительные предложения с глаголом let (Let’s do it! Don’t let’s do it!).</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Придаточные предложения, вводимые союзами who, what, whom, which, whose, why, how.</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Придаточные предложения времени и условия с союзами и вводными словами if, when, before, after, until, as soon as и особенности пунктуации в них.</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Использование глагола в present simple в придаточных предложениях времени и условия для передачи будущности, в отличие от изъяснительных придаточных (If they go to</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Moscow, they will be able to do the sights of the city./I don’t know if they will go to Moscow).</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Вопросы к подлежащему, а также разделительные вопросы в предложениях изъявительного наклонения.</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Специальные, альтернативные вопросы во всех известных учащимся грамматических временах (present/past/future simple; present/past progressive; present perfect; present perfect progressive).</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Предлоги among и between.</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Предлоги at, on, in в составе некоторых обстоятельств времени (at three o’clock, at Easter, at noon, at Christmas, at night, on Monday, on a cold day, on New Year’s Eve, on Tuesday night, in January, in the afternoon, etc.).</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СОЦИОКУЛЬТУРНАЯ  КОМПЕТЕНЦИЯ</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На первом этапе обучения в основной школе страноведческий материал значительно расширяется и приобретает не только информационный, но и обучающий характер, так как многие тексты, предназначенные для чтения, содержат в себе страноведческую информацию. Учащиеся знакомятся заново и продолжают знакомство:</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 родной страной, ее географией, природными условиями, городами, достопримечательностями, культурой;</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со странами изучаемого языка, их историей, географией, крупными городами, достопримечательностями, традициями и обычаями, культурой, образом жизни;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 системой школьного образования в странах изучаемого языка;</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 проблемами экологии и охраны окружающей среды, особенностями флоры и фауны отдельных стран;</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 элементами англоязычного фольклора, включающего песни, пословицы и поговорки, скороговорки, детские стихи.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За время обучения школьников в 5</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7 </w:t>
      </w:r>
      <w:r>
        <w:rPr>
          <w:rFonts w:ascii="Times New Roman" w:hAnsi="Times New Roman" w:cs="Times New Roman" w:eastAsia="Times New Roman"/>
          <w:color w:val="auto"/>
          <w:spacing w:val="0"/>
          <w:position w:val="0"/>
          <w:sz w:val="24"/>
          <w:shd w:fill="FFFFFF" w:val="clear"/>
        </w:rPr>
        <w:t xml:space="preserve">классах продолжается формирование лингвострановедческой компетенции, которая предполагает:</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знакомство с различными видами национально-маркированной лексики;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овладение умением сопоставлять культурологический фон соответствующих понятий в родном и английском языках, выделять общее и объяснять различия (например, в словах garden и сад, cupboard и шкаф, high/tall и высокий и т.п.);</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овладение способами поздравления с общенациональными и личными праздниками;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изучение речевых клише, которые помогают сделать речь более вежливой;</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овладение способами решения коммуникативных задач, например дать оценку событию, факту или явлению, проинструктировать собеседника о том, как правильно выполнять те или иные действия, сообщать о своих преференциях и т.п. Социокультурная компетенция учащихся формируется в процессе межкультурного общения, диалога культур,</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что создает условия для расширения и углубления знаний учащихся о своей культуре.</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КОМПЕНСАТОРНАЯ  КОМПЕТЕНЦИЯ</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В 5</w:t>
      </w:r>
      <w:r>
        <w:rPr>
          <w:rFonts w:ascii="Times New Roman" w:hAnsi="Times New Roman" w:cs="Times New Roman" w:eastAsia="Times New Roman"/>
          <w:color w:val="auto"/>
          <w:spacing w:val="0"/>
          <w:position w:val="0"/>
          <w:sz w:val="24"/>
          <w:shd w:fill="FFFFFF" w:val="clear"/>
        </w:rPr>
        <w:t xml:space="preserve">—</w:t>
      </w:r>
      <w:r>
        <w:rPr>
          <w:rFonts w:ascii="Times New Roman" w:hAnsi="Times New Roman" w:cs="Times New Roman" w:eastAsia="Times New Roman"/>
          <w:color w:val="auto"/>
          <w:spacing w:val="0"/>
          <w:position w:val="0"/>
          <w:sz w:val="24"/>
          <w:shd w:fill="FFFFFF" w:val="clear"/>
        </w:rPr>
        <w:t xml:space="preserve">7 </w:t>
      </w:r>
      <w:r>
        <w:rPr>
          <w:rFonts w:ascii="Times New Roman" w:hAnsi="Times New Roman" w:cs="Times New Roman" w:eastAsia="Times New Roman"/>
          <w:color w:val="auto"/>
          <w:spacing w:val="0"/>
          <w:position w:val="0"/>
          <w:sz w:val="24"/>
          <w:shd w:fill="FFFFFF" w:val="clear"/>
        </w:rPr>
        <w:t xml:space="preserve">классах продолжается совершенствование и развитие компенсаторных умений. Первые шаги в этом направлении делаются еще в начальной школе. Однако на следующем этапе обучения школьники сталкиваются с более сложными задачами. Так, во время говорения учащиеся должны быть способны:</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выражать ту же мысль иначе, в том числе с помощью использования синонимических средств;</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использовать разноструктурные средства выражения для описания одного и того же референта;</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задавать уточняющие и другие вопросы в процессе беседы;</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переспрашивать и обращаться за помощью в случае отсутствия коммуникации.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Особое внимание на данном этапе уделяется формированию компенсаторных умений чтения. Учащиеся пользуются языковой и контекстуальной догадкой при чтении текстов. В самих же текстах происходит постоянное увеличение количества незнакомых школьникам лексических единиц. При этом языковая догадка включает умение различать в тексте интернациональные слова и проводить словообразовательный анализ. Контекстуальная догадка основывается на общем понимании текста с опорой на ключевые слова, заголовки, иллюстрации.</w:t>
      </w:r>
    </w:p>
    <w:p>
      <w:pPr>
        <w:tabs>
          <w:tab w:val="left" w:pos="667" w:leader="none"/>
        </w:tabs>
        <w:spacing w:before="0" w:after="0" w:line="240"/>
        <w:ind w:right="-222" w:left="0" w:firstLine="709"/>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УЧЕБНО-ПОЗНАВАТЕЛЬНАЯ  КОМПЕТЕНЦИЯ</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В процессе обучения английскому языку в 5 классе осуществляется дальнейшее совершенствование сформированных в начальной школе умений, а также выработка и развитие новых, что обусловлено усложнением предметного содержания речи, расширением проблематики обсуждаемых вопросов. Все это требует от учащихся умения самостоятельно добывать знания из различных источников. На данном этапе обучения предполагается овладение следующими необходимыми умениями: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сравнивать, сопоставлять языковые явления, делать самостоятельные умозаключения и выводы, строить словосочетания и предложения по аналогии и т.п.;</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работать с двуязычными словарями, энциклопедиями и другой справочной литературой на бумажных и электронных носителях;</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пользоваться подстрочными ссылками;</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выполнять различные виды заданий из учебника, рабочей тетради, лексико-грамматического практикума;</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выполнять контрольные задания в формате ГИА;</w:t>
      </w:r>
    </w:p>
    <w:p>
      <w:pPr>
        <w:tabs>
          <w:tab w:val="left" w:pos="667" w:leader="none"/>
        </w:tabs>
        <w:spacing w:before="0" w:after="0" w:line="240"/>
        <w:ind w:right="-222" w:left="0" w:firstLine="709"/>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участвовать в выполнении проектной работы, оформляя ее в виде иллюстрированного альбома и т.п.</w:t>
      </w: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left"/>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b/>
          <w:color w:val="000000"/>
          <w:spacing w:val="0"/>
          <w:position w:val="0"/>
          <w:sz w:val="24"/>
          <w:shd w:fill="FFFFFF" w:val="clear"/>
        </w:rPr>
      </w:pPr>
    </w:p>
    <w:p>
      <w:pPr>
        <w:tabs>
          <w:tab w:val="left" w:pos="667" w:leader="none"/>
        </w:tabs>
        <w:spacing w:before="0" w:after="0" w:line="240"/>
        <w:ind w:right="-222" w:left="0" w:firstLine="0"/>
        <w:jc w:val="center"/>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b/>
          <w:color w:val="000000"/>
          <w:spacing w:val="0"/>
          <w:position w:val="0"/>
          <w:sz w:val="24"/>
          <w:shd w:fill="FFFFFF" w:val="clear"/>
        </w:rPr>
        <w:t xml:space="preserve">Содержание учебного курса.</w:t>
      </w:r>
    </w:p>
    <w:tbl>
      <w:tblPr/>
      <w:tblGrid>
        <w:gridCol w:w="539"/>
        <w:gridCol w:w="1144"/>
        <w:gridCol w:w="1000"/>
        <w:gridCol w:w="2431"/>
        <w:gridCol w:w="5535"/>
      </w:tblGrid>
      <w:tr>
        <w:trPr>
          <w:trHeight w:val="848" w:hRule="auto"/>
          <w:jc w:val="left"/>
        </w:trPr>
        <w:tc>
          <w:tcPr>
            <w:tcW w:w="5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п/п</w:t>
            </w:r>
          </w:p>
        </w:tc>
        <w:tc>
          <w:tcPr>
            <w:tcW w:w="11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Раздел</w:t>
            </w:r>
          </w:p>
        </w:tc>
        <w:tc>
          <w:tcPr>
            <w:tcW w:w="10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Количе-ство часов</w:t>
            </w:r>
          </w:p>
        </w:tc>
        <w:tc>
          <w:tcPr>
            <w:tcW w:w="24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Основные изучаемые вопросы</w:t>
            </w:r>
          </w:p>
        </w:tc>
        <w:tc>
          <w:tcPr>
            <w:tcW w:w="5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Основные виды деятельности</w:t>
            </w:r>
          </w:p>
        </w:tc>
      </w:tr>
      <w:tr>
        <w:trPr>
          <w:trHeight w:val="145" w:hRule="auto"/>
          <w:jc w:val="left"/>
        </w:trPr>
        <w:tc>
          <w:tcPr>
            <w:tcW w:w="5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1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hd w:fill="auto" w:val="clear"/>
              </w:rPr>
            </w:pPr>
            <w:r>
              <w:rPr>
                <w:rFonts w:ascii="Century Schoolbook" w:hAnsi="Century Schoolbook" w:cs="Century Schoolbook" w:eastAsia="Century Schoolbook"/>
                <w:color w:val="000000"/>
                <w:spacing w:val="0"/>
                <w:position w:val="0"/>
                <w:sz w:val="19"/>
                <w:u w:val="single"/>
                <w:shd w:fill="auto" w:val="clear"/>
              </w:rPr>
              <w:t xml:space="preserve">Unit 1 </w:t>
            </w:r>
            <w:r>
              <w:rPr>
                <w:rFonts w:ascii="Century Schoolbook" w:hAnsi="Century Schoolbook" w:cs="Century Schoolbook" w:eastAsia="Century Schoolbook"/>
                <w:i/>
                <w:color w:val="000000"/>
                <w:spacing w:val="0"/>
                <w:position w:val="0"/>
                <w:sz w:val="19"/>
                <w:u w:val="single"/>
                <w:shd w:fill="auto" w:val="clear"/>
              </w:rPr>
              <w:t xml:space="preserve">Holidays Are Over </w:t>
            </w:r>
            <w:r>
              <w:rPr>
                <w:rFonts w:ascii="Century Schoolbook" w:hAnsi="Century Schoolbook" w:cs="Century Schoolbook" w:eastAsia="Century Schoolbook"/>
                <w:color w:val="000000"/>
                <w:spacing w:val="0"/>
                <w:position w:val="0"/>
                <w:sz w:val="19"/>
                <w:u w:val="single"/>
                <w:shd w:fill="auto" w:val="clear"/>
              </w:rPr>
              <w:t xml:space="preserve">Steps 1</w:t>
            </w:r>
            <w:r>
              <w:rPr>
                <w:rFonts w:ascii="Century Schoolbook" w:hAnsi="Century Schoolbook" w:cs="Century Schoolbook" w:eastAsia="Century Schoolbook"/>
                <w:color w:val="000000"/>
                <w:spacing w:val="0"/>
                <w:position w:val="0"/>
                <w:sz w:val="19"/>
                <w:u w:val="single"/>
                <w:shd w:fill="auto" w:val="clear"/>
              </w:rPr>
              <w:t xml:space="preserve">—</w:t>
            </w:r>
            <w:r>
              <w:rPr>
                <w:rFonts w:ascii="Century Schoolbook" w:hAnsi="Century Schoolbook" w:cs="Century Schoolbook" w:eastAsia="Century Schoolbook"/>
                <w:color w:val="000000"/>
                <w:spacing w:val="0"/>
                <w:position w:val="0"/>
                <w:sz w:val="19"/>
                <w:u w:val="single"/>
                <w:shd w:fill="auto" w:val="clear"/>
              </w:rPr>
              <w:t xml:space="preserve">10</w:t>
            </w:r>
          </w:p>
        </w:tc>
        <w:tc>
          <w:tcPr>
            <w:tcW w:w="10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w:t>
            </w:r>
          </w:p>
        </w:tc>
        <w:tc>
          <w:tcPr>
            <w:tcW w:w="24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hd w:fill="auto" w:val="clear"/>
              </w:rPr>
            </w:pPr>
            <w:r>
              <w:rPr>
                <w:rFonts w:ascii="Century Schoolbook" w:hAnsi="Century Schoolbook" w:cs="Century Schoolbook" w:eastAsia="Century Schoolbook"/>
                <w:color w:val="000000"/>
                <w:spacing w:val="0"/>
                <w:position w:val="0"/>
                <w:sz w:val="19"/>
                <w:u w:val="single"/>
                <w:shd w:fill="auto" w:val="clear"/>
              </w:rPr>
              <w:t xml:space="preserve">Каникулы. Проведение досуга. Планы на выходной. Погода. Страны и города Европы</w:t>
            </w:r>
          </w:p>
        </w:tc>
        <w:tc>
          <w:tcPr>
            <w:tcW w:w="5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20" w:after="0" w:line="259"/>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Учащиеся:</w:t>
            </w:r>
          </w:p>
          <w:p>
            <w:pPr>
              <w:numPr>
                <w:ilvl w:val="0"/>
                <w:numId w:val="84"/>
              </w:numPr>
              <w:tabs>
                <w:tab w:val="left" w:pos="149"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извлекают запрашиваемую информацию из текстов для чтения и аудирования; устанавливают логико-смысловые связи в текстах для чтения;</w:t>
            </w:r>
          </w:p>
          <w:p>
            <w:pPr>
              <w:numPr>
                <w:ilvl w:val="0"/>
                <w:numId w:val="84"/>
              </w:numPr>
              <w:tabs>
                <w:tab w:val="left" w:pos="149"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рассказывают о событиях, произошедших в настоящем и прошлом, используя </w:t>
            </w:r>
            <w:r>
              <w:rPr>
                <w:rFonts w:ascii="Century Schoolbook" w:hAnsi="Century Schoolbook" w:cs="Century Schoolbook" w:eastAsia="Century Schoolbook"/>
                <w:i/>
                <w:color w:val="000000"/>
                <w:spacing w:val="0"/>
                <w:position w:val="0"/>
                <w:sz w:val="19"/>
                <w:u w:val="single"/>
                <w:shd w:fill="auto" w:val="clear"/>
              </w:rPr>
              <w:t xml:space="preserve">present simple</w:t>
            </w:r>
            <w:r>
              <w:rPr>
                <w:rFonts w:ascii="Times New Roman" w:hAnsi="Times New Roman" w:cs="Times New Roman" w:eastAsia="Times New Roman"/>
                <w:color w:val="000000"/>
                <w:spacing w:val="-20"/>
                <w:position w:val="0"/>
                <w:sz w:val="24"/>
                <w:shd w:fill="FFFFFF" w:val="clear"/>
              </w:rPr>
              <w:t xml:space="preserve"> </w:t>
            </w:r>
            <w:r>
              <w:rPr>
                <w:rFonts w:ascii="Times New Roman" w:hAnsi="Times New Roman" w:cs="Times New Roman" w:eastAsia="Times New Roman"/>
                <w:color w:val="000000"/>
                <w:spacing w:val="0"/>
                <w:position w:val="0"/>
                <w:sz w:val="24"/>
                <w:u w:val="single"/>
                <w:shd w:fill="auto" w:val="clear"/>
              </w:rPr>
              <w:t xml:space="preserve">и </w:t>
            </w:r>
            <w:r>
              <w:rPr>
                <w:rFonts w:ascii="Century Schoolbook" w:hAnsi="Century Schoolbook" w:cs="Century Schoolbook" w:eastAsia="Century Schoolbook"/>
                <w:i/>
                <w:color w:val="000000"/>
                <w:spacing w:val="0"/>
                <w:position w:val="0"/>
                <w:sz w:val="19"/>
                <w:u w:val="single"/>
                <w:shd w:fill="auto" w:val="clear"/>
              </w:rPr>
              <w:t xml:space="preserve">past simple</w:t>
            </w:r>
            <w:r>
              <w:rPr>
                <w:rFonts w:ascii="Times New Roman" w:hAnsi="Times New Roman" w:cs="Times New Roman" w:eastAsia="Times New Roman"/>
                <w:color w:val="000000"/>
                <w:spacing w:val="0"/>
                <w:position w:val="0"/>
                <w:sz w:val="24"/>
                <w:u w:val="single"/>
                <w:shd w:fill="auto" w:val="clear"/>
              </w:rPr>
              <w:t xml:space="preserve">;</w:t>
            </w:r>
          </w:p>
          <w:p>
            <w:pPr>
              <w:numPr>
                <w:ilvl w:val="0"/>
                <w:numId w:val="84"/>
              </w:numPr>
              <w:tabs>
                <w:tab w:val="left" w:pos="264" w:leader="none"/>
              </w:tabs>
              <w:spacing w:before="0" w:after="0" w:line="240"/>
              <w:ind w:right="0" w:left="1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составляют монологические высказывания на тему “My Holidays” на основе перечня вопросов;</w:t>
            </w:r>
          </w:p>
          <w:p>
            <w:pPr>
              <w:numPr>
                <w:ilvl w:val="0"/>
                <w:numId w:val="84"/>
              </w:numPr>
              <w:tabs>
                <w:tab w:val="left" w:pos="144"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описывают времена года;</w:t>
            </w:r>
          </w:p>
          <w:p>
            <w:pPr>
              <w:numPr>
                <w:ilvl w:val="0"/>
                <w:numId w:val="84"/>
              </w:numPr>
              <w:tabs>
                <w:tab w:val="left" w:pos="144"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знакомятся с новыми неправильными глаголами и учатся употреблять их в речи;</w:t>
            </w:r>
          </w:p>
          <w:p>
            <w:pPr>
              <w:numPr>
                <w:ilvl w:val="0"/>
                <w:numId w:val="84"/>
              </w:numPr>
              <w:tabs>
                <w:tab w:val="left" w:pos="144"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дифференцируют на слух звуки/слова/словосочетания английского языка;</w:t>
            </w:r>
          </w:p>
          <w:p>
            <w:pPr>
              <w:numPr>
                <w:ilvl w:val="0"/>
                <w:numId w:val="84"/>
              </w:numPr>
              <w:tabs>
                <w:tab w:val="left" w:pos="149"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соотносят верные и ложные утверждения с содержанием текста для чтения или аудирования;</w:t>
            </w:r>
          </w:p>
          <w:p>
            <w:pPr>
              <w:numPr>
                <w:ilvl w:val="0"/>
                <w:numId w:val="84"/>
              </w:numPr>
              <w:tabs>
                <w:tab w:val="left" w:pos="144"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говорят о планах на будущее, используя конструкцию </w:t>
            </w:r>
            <w:r>
              <w:rPr>
                <w:rFonts w:ascii="Century Schoolbook" w:hAnsi="Century Schoolbook" w:cs="Century Schoolbook" w:eastAsia="Century Schoolbook"/>
                <w:i/>
                <w:color w:val="000000"/>
                <w:spacing w:val="0"/>
                <w:position w:val="0"/>
                <w:sz w:val="19"/>
                <w:u w:val="single"/>
                <w:shd w:fill="auto" w:val="clear"/>
              </w:rPr>
              <w:t xml:space="preserve">to be going to;</w:t>
            </w:r>
          </w:p>
          <w:p>
            <w:pPr>
              <w:numPr>
                <w:ilvl w:val="0"/>
                <w:numId w:val="84"/>
              </w:numPr>
              <w:tabs>
                <w:tab w:val="left" w:pos="144"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соотносят содержание текстов для аудирования с картинками;</w:t>
            </w:r>
          </w:p>
          <w:p>
            <w:pPr>
              <w:numPr>
                <w:ilvl w:val="0"/>
                <w:numId w:val="84"/>
              </w:numPr>
              <w:tabs>
                <w:tab w:val="left" w:pos="149"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соблюдают нормы произношения английского языка при чтении вслух;</w:t>
            </w:r>
          </w:p>
          <w:p>
            <w:pPr>
              <w:numPr>
                <w:ilvl w:val="0"/>
                <w:numId w:val="84"/>
              </w:numPr>
              <w:tabs>
                <w:tab w:val="left" w:pos="284"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описывают тематические картинки; задают специальные вопросы с использованием </w:t>
            </w:r>
            <w:r>
              <w:rPr>
                <w:rFonts w:ascii="Times New Roman" w:hAnsi="Times New Roman" w:cs="Times New Roman" w:eastAsia="Times New Roman"/>
                <w:b/>
                <w:i/>
                <w:color w:val="000000"/>
                <w:spacing w:val="-10"/>
                <w:position w:val="0"/>
                <w:sz w:val="24"/>
                <w:u w:val="single"/>
                <w:shd w:fill="FFFFFF" w:val="clear"/>
              </w:rPr>
              <w:t xml:space="preserve">past simple</w:t>
            </w:r>
            <w:r>
              <w:rPr>
                <w:rFonts w:ascii="Times New Roman" w:hAnsi="Times New Roman" w:cs="Times New Roman" w:eastAsia="Times New Roman"/>
                <w:color w:val="000000"/>
                <w:spacing w:val="0"/>
                <w:position w:val="0"/>
                <w:sz w:val="24"/>
                <w:u w:val="single"/>
                <w:shd w:fill="auto" w:val="clear"/>
              </w:rPr>
              <w:t xml:space="preserve">;</w:t>
            </w:r>
          </w:p>
          <w:p>
            <w:pPr>
              <w:numPr>
                <w:ilvl w:val="0"/>
                <w:numId w:val="84"/>
              </w:numPr>
              <w:tabs>
                <w:tab w:val="left" w:pos="284"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знакомятся с новыми лексическими единицами по теме и употребляют их в речи;</w:t>
            </w:r>
          </w:p>
          <w:p>
            <w:pPr>
              <w:numPr>
                <w:ilvl w:val="0"/>
                <w:numId w:val="84"/>
              </w:numPr>
              <w:tabs>
                <w:tab w:val="left" w:pos="279"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систематизируют знания о городах Европы и их столицах;</w:t>
            </w:r>
          </w:p>
          <w:p>
            <w:pPr>
              <w:numPr>
                <w:ilvl w:val="0"/>
                <w:numId w:val="84"/>
              </w:numPr>
              <w:tabs>
                <w:tab w:val="left" w:pos="279"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дополняют тексты верными глагольными формами;</w:t>
            </w:r>
          </w:p>
          <w:p>
            <w:pPr>
              <w:numPr>
                <w:ilvl w:val="0"/>
                <w:numId w:val="84"/>
              </w:numPr>
              <w:tabs>
                <w:tab w:val="left" w:pos="284"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повторяют правила образования степеней сравнения прилагательных;</w:t>
            </w:r>
          </w:p>
          <w:p>
            <w:pPr>
              <w:numPr>
                <w:ilvl w:val="0"/>
                <w:numId w:val="84"/>
              </w:numPr>
              <w:tabs>
                <w:tab w:val="left" w:pos="289"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знакомятся с конструкциями </w:t>
            </w:r>
            <w:r>
              <w:rPr>
                <w:rFonts w:ascii="Century Schoolbook" w:hAnsi="Century Schoolbook" w:cs="Century Schoolbook" w:eastAsia="Century Schoolbook"/>
                <w:i/>
                <w:color w:val="000000"/>
                <w:spacing w:val="0"/>
                <w:position w:val="0"/>
                <w:sz w:val="19"/>
                <w:u w:val="single"/>
                <w:shd w:fill="auto" w:val="clear"/>
              </w:rPr>
              <w:t xml:space="preserve">as</w:t>
            </w:r>
            <w:r>
              <w:rPr>
                <w:rFonts w:ascii="Times New Roman" w:hAnsi="Times New Roman" w:cs="Times New Roman" w:eastAsia="Times New Roman"/>
                <w:color w:val="000000"/>
                <w:spacing w:val="-20"/>
                <w:position w:val="0"/>
                <w:sz w:val="24"/>
                <w:shd w:fill="FFFFFF" w:val="clear"/>
              </w:rPr>
              <w:t xml:space="preserve">... </w:t>
            </w:r>
            <w:r>
              <w:rPr>
                <w:rFonts w:ascii="Century Schoolbook" w:hAnsi="Century Schoolbook" w:cs="Century Schoolbook" w:eastAsia="Century Schoolbook"/>
                <w:i/>
                <w:color w:val="000000"/>
                <w:spacing w:val="0"/>
                <w:position w:val="0"/>
                <w:sz w:val="19"/>
                <w:u w:val="single"/>
                <w:shd w:fill="auto" w:val="clear"/>
              </w:rPr>
              <w:t xml:space="preserve">as/not as</w:t>
            </w:r>
            <w:r>
              <w:rPr>
                <w:rFonts w:ascii="Times New Roman" w:hAnsi="Times New Roman" w:cs="Times New Roman" w:eastAsia="Times New Roman"/>
                <w:color w:val="000000"/>
                <w:spacing w:val="-20"/>
                <w:position w:val="0"/>
                <w:sz w:val="24"/>
                <w:shd w:fill="FFFFFF" w:val="clear"/>
              </w:rPr>
              <w:t xml:space="preserve">... </w:t>
            </w:r>
            <w:r>
              <w:rPr>
                <w:rFonts w:ascii="Century Schoolbook" w:hAnsi="Century Schoolbook" w:cs="Century Schoolbook" w:eastAsia="Century Schoolbook"/>
                <w:i/>
                <w:color w:val="000000"/>
                <w:spacing w:val="0"/>
                <w:position w:val="0"/>
                <w:sz w:val="19"/>
                <w:u w:val="single"/>
                <w:shd w:fill="auto" w:val="clear"/>
              </w:rPr>
              <w:t xml:space="preserve">as</w:t>
            </w:r>
            <w:r>
              <w:rPr>
                <w:rFonts w:ascii="Times New Roman" w:hAnsi="Times New Roman" w:cs="Times New Roman" w:eastAsia="Times New Roman"/>
                <w:color w:val="000000"/>
                <w:spacing w:val="-20"/>
                <w:position w:val="0"/>
                <w:sz w:val="24"/>
                <w:shd w:fill="FFFFFF" w:val="clear"/>
              </w:rPr>
              <w:t xml:space="preserve"> </w:t>
            </w:r>
            <w:r>
              <w:rPr>
                <w:rFonts w:ascii="Times New Roman" w:hAnsi="Times New Roman" w:cs="Times New Roman" w:eastAsia="Times New Roman"/>
                <w:color w:val="000000"/>
                <w:spacing w:val="0"/>
                <w:position w:val="0"/>
                <w:sz w:val="24"/>
                <w:u w:val="single"/>
                <w:shd w:fill="auto" w:val="clear"/>
              </w:rPr>
              <w:t xml:space="preserve">или </w:t>
            </w:r>
            <w:r>
              <w:rPr>
                <w:rFonts w:ascii="Century Schoolbook" w:hAnsi="Century Schoolbook" w:cs="Century Schoolbook" w:eastAsia="Century Schoolbook"/>
                <w:i/>
                <w:color w:val="000000"/>
                <w:spacing w:val="0"/>
                <w:position w:val="0"/>
                <w:sz w:val="19"/>
                <w:u w:val="single"/>
                <w:shd w:fill="auto" w:val="clear"/>
              </w:rPr>
              <w:t xml:space="preserve">not so</w:t>
            </w:r>
            <w:r>
              <w:rPr>
                <w:rFonts w:ascii="Times New Roman" w:hAnsi="Times New Roman" w:cs="Times New Roman" w:eastAsia="Times New Roman"/>
                <w:color w:val="000000"/>
                <w:spacing w:val="-20"/>
                <w:position w:val="0"/>
                <w:sz w:val="24"/>
                <w:shd w:fill="FFFFFF" w:val="clear"/>
              </w:rPr>
              <w:t xml:space="preserve"> ... </w:t>
            </w:r>
            <w:r>
              <w:rPr>
                <w:rFonts w:ascii="Century Schoolbook" w:hAnsi="Century Schoolbook" w:cs="Century Schoolbook" w:eastAsia="Century Schoolbook"/>
                <w:i/>
                <w:color w:val="000000"/>
                <w:spacing w:val="0"/>
                <w:position w:val="0"/>
                <w:sz w:val="19"/>
                <w:u w:val="single"/>
                <w:shd w:fill="auto" w:val="clear"/>
              </w:rPr>
              <w:t xml:space="preserve">as</w:t>
            </w:r>
            <w:r>
              <w:rPr>
                <w:rFonts w:ascii="Times New Roman" w:hAnsi="Times New Roman" w:cs="Times New Roman" w:eastAsia="Times New Roman"/>
                <w:color w:val="000000"/>
                <w:spacing w:val="-20"/>
                <w:position w:val="0"/>
                <w:sz w:val="24"/>
                <w:shd w:fill="FFFFFF" w:val="clear"/>
              </w:rPr>
              <w:t xml:space="preserve"> </w:t>
            </w:r>
            <w:r>
              <w:rPr>
                <w:rFonts w:ascii="Times New Roman" w:hAnsi="Times New Roman" w:cs="Times New Roman" w:eastAsia="Times New Roman"/>
                <w:color w:val="000000"/>
                <w:spacing w:val="0"/>
                <w:position w:val="0"/>
                <w:sz w:val="24"/>
                <w:u w:val="single"/>
                <w:shd w:fill="auto" w:val="clear"/>
              </w:rPr>
              <w:t xml:space="preserve">и учатся употреблять их в речи;</w:t>
            </w:r>
          </w:p>
          <w:p>
            <w:pPr>
              <w:numPr>
                <w:ilvl w:val="0"/>
                <w:numId w:val="84"/>
              </w:numPr>
              <w:tabs>
                <w:tab w:val="left" w:pos="284"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сравнивают предметы и явления;</w:t>
            </w:r>
          </w:p>
          <w:p>
            <w:pPr>
              <w:numPr>
                <w:ilvl w:val="0"/>
                <w:numId w:val="84"/>
              </w:numPr>
              <w:tabs>
                <w:tab w:val="left" w:pos="289"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знакомятся с особенностями значения и употребления лексической единицы </w:t>
            </w:r>
            <w:r>
              <w:rPr>
                <w:rFonts w:ascii="Century Schoolbook" w:hAnsi="Century Schoolbook" w:cs="Century Schoolbook" w:eastAsia="Century Schoolbook"/>
                <w:i/>
                <w:color w:val="000000"/>
                <w:spacing w:val="0"/>
                <w:position w:val="0"/>
                <w:sz w:val="19"/>
                <w:u w:val="single"/>
                <w:shd w:fill="auto" w:val="clear"/>
              </w:rPr>
              <w:t xml:space="preserve">country</w:t>
            </w:r>
            <w:r>
              <w:rPr>
                <w:rFonts w:ascii="Times New Roman" w:hAnsi="Times New Roman" w:cs="Times New Roman" w:eastAsia="Times New Roman"/>
                <w:color w:val="000000"/>
                <w:spacing w:val="0"/>
                <w:position w:val="0"/>
                <w:sz w:val="24"/>
                <w:u w:val="single"/>
                <w:shd w:fill="auto" w:val="clear"/>
              </w:rPr>
              <w:t xml:space="preserve">, учатся использовать ее в речи;</w:t>
            </w:r>
          </w:p>
          <w:p>
            <w:pPr>
              <w:numPr>
                <w:ilvl w:val="0"/>
                <w:numId w:val="84"/>
              </w:numPr>
              <w:tabs>
                <w:tab w:val="left" w:pos="289"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пишут своим друзьям открытки, в которых описывают то, как проводят каникулы;</w:t>
            </w:r>
          </w:p>
          <w:p>
            <w:pPr>
              <w:numPr>
                <w:ilvl w:val="0"/>
                <w:numId w:val="84"/>
              </w:numPr>
              <w:tabs>
                <w:tab w:val="left" w:pos="279"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догадываются о значениях сложных слов при помощи картинок;</w:t>
            </w:r>
          </w:p>
          <w:p>
            <w:pPr>
              <w:numPr>
                <w:ilvl w:val="0"/>
                <w:numId w:val="84"/>
              </w:numPr>
              <w:tabs>
                <w:tab w:val="left" w:pos="279"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пишут диктант на лексический материал блока;</w:t>
            </w:r>
          </w:p>
          <w:p>
            <w:pPr>
              <w:numPr>
                <w:ilvl w:val="0"/>
                <w:numId w:val="84"/>
              </w:numPr>
              <w:tabs>
                <w:tab w:val="left" w:pos="289"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воспринимают на слух и выразительно читают стихотворение;</w:t>
            </w:r>
          </w:p>
          <w:p>
            <w:pPr>
              <w:numPr>
                <w:ilvl w:val="0"/>
                <w:numId w:val="84"/>
              </w:numPr>
              <w:tabs>
                <w:tab w:val="left" w:pos="284"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воспринимают на слух, разучивают и поют песню;</w:t>
            </w:r>
          </w:p>
          <w:p>
            <w:pPr>
              <w:numPr>
                <w:ilvl w:val="0"/>
                <w:numId w:val="84"/>
              </w:numPr>
              <w:tabs>
                <w:tab w:val="left" w:pos="284"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восстанавливают последовательность событий в басне и выразительно читают ее;</w:t>
            </w:r>
          </w:p>
          <w:p>
            <w:pPr>
              <w:spacing w:before="0" w:after="0" w:line="240"/>
              <w:ind w:right="0" w:left="0" w:firstLine="0"/>
              <w:jc w:val="both"/>
              <w:rPr>
                <w:position w:val="0"/>
              </w:rPr>
            </w:pPr>
            <w:r>
              <w:rPr>
                <w:rFonts w:ascii="Century Schoolbook" w:hAnsi="Century Schoolbook" w:cs="Century Schoolbook" w:eastAsia="Century Schoolbook"/>
                <w:color w:val="000000"/>
                <w:spacing w:val="0"/>
                <w:position w:val="0"/>
                <w:sz w:val="19"/>
                <w:u w:val="single"/>
                <w:shd w:fill="auto" w:val="clear"/>
              </w:rPr>
              <w:t xml:space="preserve">самостоятельно оценивают свои учебные достижения</w:t>
            </w:r>
          </w:p>
        </w:tc>
      </w:tr>
      <w:tr>
        <w:trPr>
          <w:trHeight w:val="2542" w:hRule="auto"/>
          <w:jc w:val="left"/>
        </w:trPr>
        <w:tc>
          <w:tcPr>
            <w:tcW w:w="5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11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20" w:after="0" w:line="259"/>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Unit 2</w:t>
            </w:r>
          </w:p>
          <w:p>
            <w:pPr>
              <w:spacing w:before="0" w:after="0" w:line="240"/>
              <w:ind w:right="0" w:left="0" w:firstLine="0"/>
              <w:jc w:val="center"/>
              <w:rPr>
                <w:spacing w:val="0"/>
                <w:position w:val="0"/>
                <w:shd w:fill="auto" w:val="clear"/>
              </w:rPr>
            </w:pPr>
            <w:r>
              <w:rPr>
                <w:rFonts w:ascii="Century Schoolbook" w:hAnsi="Century Schoolbook" w:cs="Century Schoolbook" w:eastAsia="Century Schoolbook"/>
                <w:i/>
                <w:color w:val="000000"/>
                <w:spacing w:val="0"/>
                <w:position w:val="0"/>
                <w:sz w:val="19"/>
                <w:u w:val="single"/>
                <w:shd w:fill="auto" w:val="clear"/>
              </w:rPr>
              <w:t xml:space="preserve">Family History </w:t>
            </w:r>
            <w:r>
              <w:rPr>
                <w:rFonts w:ascii="Century Schoolbook" w:hAnsi="Century Schoolbook" w:cs="Century Schoolbook" w:eastAsia="Century Schoolbook"/>
                <w:color w:val="000000"/>
                <w:spacing w:val="0"/>
                <w:position w:val="0"/>
                <w:sz w:val="19"/>
                <w:u w:val="single"/>
                <w:shd w:fill="auto" w:val="clear"/>
              </w:rPr>
              <w:t xml:space="preserve">(Steps 1</w:t>
            </w:r>
            <w:r>
              <w:rPr>
                <w:rFonts w:ascii="Century Schoolbook" w:hAnsi="Century Schoolbook" w:cs="Century Schoolbook" w:eastAsia="Century Schoolbook"/>
                <w:color w:val="000000"/>
                <w:spacing w:val="0"/>
                <w:position w:val="0"/>
                <w:sz w:val="19"/>
                <w:u w:val="single"/>
                <w:shd w:fill="auto" w:val="clear"/>
              </w:rPr>
              <w:t xml:space="preserve">—</w:t>
            </w:r>
            <w:r>
              <w:rPr>
                <w:rFonts w:ascii="Century Schoolbook" w:hAnsi="Century Schoolbook" w:cs="Century Schoolbook" w:eastAsia="Century Schoolbook"/>
                <w:color w:val="000000"/>
                <w:spacing w:val="0"/>
                <w:position w:val="0"/>
                <w:sz w:val="19"/>
                <w:u w:val="single"/>
                <w:shd w:fill="auto" w:val="clear"/>
              </w:rPr>
              <w:t xml:space="preserve">10)</w:t>
            </w:r>
          </w:p>
        </w:tc>
        <w:tc>
          <w:tcPr>
            <w:tcW w:w="10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w:t>
            </w:r>
          </w:p>
        </w:tc>
        <w:tc>
          <w:tcPr>
            <w:tcW w:w="24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20" w:after="0" w:line="259"/>
              <w:ind w:right="0" w:left="14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Семья.</w:t>
            </w:r>
          </w:p>
          <w:p>
            <w:pPr>
              <w:spacing w:before="0" w:after="0" w:line="240"/>
              <w:ind w:right="0" w:left="0" w:firstLine="0"/>
              <w:jc w:val="center"/>
              <w:rPr>
                <w:spacing w:val="0"/>
                <w:position w:val="0"/>
                <w:shd w:fill="auto" w:val="clear"/>
              </w:rPr>
            </w:pPr>
            <w:r>
              <w:rPr>
                <w:rFonts w:ascii="Century Schoolbook" w:hAnsi="Century Schoolbook" w:cs="Century Schoolbook" w:eastAsia="Century Schoolbook"/>
                <w:color w:val="000000"/>
                <w:spacing w:val="0"/>
                <w:position w:val="0"/>
                <w:sz w:val="19"/>
                <w:u w:val="single"/>
                <w:shd w:fill="auto" w:val="clear"/>
              </w:rPr>
              <w:t xml:space="preserve">Достопримечательности русских городов. Местожительства. Обозначение дат. Русские писатели. Профессии</w:t>
            </w:r>
          </w:p>
        </w:tc>
        <w:tc>
          <w:tcPr>
            <w:tcW w:w="5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20" w:after="0" w:line="259"/>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Учащиеся:</w:t>
            </w:r>
          </w:p>
          <w:p>
            <w:pPr>
              <w:numPr>
                <w:ilvl w:val="0"/>
                <w:numId w:val="108"/>
              </w:numPr>
              <w:tabs>
                <w:tab w:val="left" w:pos="318"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извлекают запрашиваемую информацию из текстов для чтения и аудирования;</w:t>
            </w:r>
          </w:p>
          <w:p>
            <w:pPr>
              <w:numPr>
                <w:ilvl w:val="0"/>
                <w:numId w:val="108"/>
              </w:numPr>
              <w:tabs>
                <w:tab w:val="left" w:pos="318"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подбирают заголовки к текстам для чтения;</w:t>
            </w:r>
          </w:p>
          <w:p>
            <w:pPr>
              <w:numPr>
                <w:ilvl w:val="0"/>
                <w:numId w:val="108"/>
              </w:numPr>
              <w:tabs>
                <w:tab w:val="left" w:pos="318" w:leader="none"/>
              </w:tabs>
              <w:spacing w:before="0" w:after="0" w:line="240"/>
              <w:ind w:right="0" w:left="14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auto" w:val="clear"/>
              </w:rPr>
              <w:t xml:space="preserve">дополняют тексты верными глагольными формами;</w:t>
            </w:r>
          </w:p>
          <w:p>
            <w:pPr>
              <w:tabs>
                <w:tab w:val="left" w:pos="318" w:leader="none"/>
              </w:tabs>
              <w:spacing w:before="0" w:after="0" w:line="240"/>
              <w:ind w:right="0" w:left="0" w:firstLine="0"/>
              <w:jc w:val="both"/>
              <w:rPr>
                <w:rFonts w:ascii="Century Schoolbook" w:hAnsi="Century Schoolbook" w:cs="Century Schoolbook" w:eastAsia="Century Schoolbook"/>
                <w:color w:val="000000"/>
                <w:spacing w:val="0"/>
                <w:position w:val="0"/>
                <w:sz w:val="19"/>
                <w:u w:val="single"/>
                <w:shd w:fill="auto" w:val="clear"/>
              </w:rPr>
            </w:pPr>
            <w:r>
              <w:rPr>
                <w:rFonts w:ascii="Century Schoolbook" w:hAnsi="Century Schoolbook" w:cs="Century Schoolbook" w:eastAsia="Century Schoolbook"/>
                <w:color w:val="000000"/>
                <w:spacing w:val="0"/>
                <w:position w:val="0"/>
                <w:sz w:val="19"/>
                <w:u w:val="single"/>
                <w:shd w:fill="auto" w:val="clear"/>
              </w:rPr>
              <w:t xml:space="preserve">знакомятся с орфографическими особенностями написания форм </w:t>
            </w:r>
            <w:r>
              <w:rPr>
                <w:rFonts w:ascii="Century Schoolbook" w:hAnsi="Century Schoolbook" w:cs="Century Schoolbook" w:eastAsia="Century Schoolbook"/>
                <w:i/>
                <w:color w:val="000000"/>
                <w:spacing w:val="0"/>
                <w:position w:val="0"/>
                <w:sz w:val="19"/>
                <w:u w:val="single"/>
                <w:shd w:fill="auto" w:val="clear"/>
              </w:rPr>
              <w:t xml:space="preserve">past simple</w:t>
            </w:r>
            <w:r>
              <w:rPr>
                <w:rFonts w:ascii="Franklin Gothic Book" w:hAnsi="Franklin Gothic Book" w:cs="Franklin Gothic Book" w:eastAsia="Franklin Gothic Book"/>
                <w:color w:val="000000"/>
                <w:spacing w:val="-20"/>
                <w:position w:val="0"/>
                <w:sz w:val="25"/>
                <w:shd w:fill="FFFFFF" w:val="clear"/>
              </w:rPr>
              <w:t xml:space="preserve"> </w:t>
            </w:r>
            <w:r>
              <w:rPr>
                <w:rFonts w:ascii="Century Schoolbook" w:hAnsi="Century Schoolbook" w:cs="Century Schoolbook" w:eastAsia="Century Schoolbook"/>
                <w:color w:val="000000"/>
                <w:spacing w:val="0"/>
                <w:position w:val="0"/>
                <w:sz w:val="19"/>
                <w:u w:val="single"/>
                <w:shd w:fill="auto" w:val="clear"/>
              </w:rPr>
              <w:t xml:space="preserve">правильных глаголов;</w:t>
            </w:r>
          </w:p>
          <w:p>
            <w:pPr>
              <w:tabs>
                <w:tab w:val="left" w:pos="318"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составляют диалоги на основе диалога-образца;</w:t>
            </w:r>
          </w:p>
          <w:p>
            <w:pPr>
              <w:tabs>
                <w:tab w:val="left" w:pos="318"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дифференцируют на слух звуки/слова/словосочетания английского языка;</w:t>
            </w:r>
          </w:p>
          <w:p>
            <w:pPr>
              <w:tabs>
                <w:tab w:val="left" w:pos="318" w:leader="none"/>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знакомятся с новыми лексическими единицами по теме и употребляют их в речи;</w:t>
            </w:r>
          </w:p>
          <w:p>
            <w:pPr>
              <w:tabs>
                <w:tab w:val="left" w:pos="318" w:leader="none"/>
                <w:tab w:val="left" w:pos="5529"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соблюдают нормы произношения при чтении новых слов и словосочетаний;</w:t>
            </w:r>
          </w:p>
          <w:p>
            <w:pPr>
              <w:tabs>
                <w:tab w:val="left" w:pos="318" w:leader="none"/>
                <w:tab w:val="left" w:pos="5529"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новыми неправильными глаголами и учатся употреблять их в речи;</w:t>
            </w:r>
          </w:p>
          <w:p>
            <w:pPr>
              <w:tabs>
                <w:tab w:val="left" w:pos="318" w:leader="none"/>
                <w:tab w:val="left" w:pos="5524" w:leader="none"/>
              </w:tabs>
              <w:spacing w:before="300" w:after="0" w:line="240"/>
              <w:ind w:right="420" w:left="34" w:firstLine="142"/>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чатся правильно обозначать время, говорить о событиях, произошедших в определенный момент времени;воспринимают на слух обозначения времени и письменно фиксируют их;</w:t>
            </w:r>
          </w:p>
          <w:p>
            <w:pPr>
              <w:tabs>
                <w:tab w:val="left" w:pos="318" w:leader="none"/>
                <w:tab w:val="left" w:pos="5529"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накомятся со способами выражения вежливой просьбы в английском языке, соблюдают нормы вежливости при разыгрывании диалогов;</w:t>
            </w:r>
          </w:p>
          <w:p>
            <w:pPr>
              <w:tabs>
                <w:tab w:val="left" w:pos="318" w:leader="none"/>
                <w:tab w:val="left" w:pos="5524"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огадываются о значениях производных слов с помощью словообразовательных элементов;</w:t>
            </w:r>
          </w:p>
          <w:p>
            <w:pPr>
              <w:tabs>
                <w:tab w:val="left" w:pos="5529"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относят утверждения типа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верно/неверно/в тексте не сказано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содержанием текста для аудирования;</w:t>
            </w:r>
          </w:p>
          <w:p>
            <w:pPr>
              <w:tabs>
                <w:tab w:val="left" w:pos="5524" w:leader="none"/>
              </w:tabs>
              <w:spacing w:before="30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твечают на вопросы о своем образе жизни;</w:t>
            </w:r>
          </w:p>
          <w:p>
            <w:pPr>
              <w:tabs>
                <w:tab w:val="left" w:pos="5529" w:leader="none"/>
              </w:tabs>
              <w:spacing w:before="300" w:after="0" w:line="240"/>
              <w:ind w:right="420" w:left="0" w:firstLine="0"/>
              <w:jc w:val="both"/>
              <w:rPr>
                <w:position w:val="0"/>
              </w:rPr>
            </w:pPr>
            <w:r>
              <w:rPr>
                <w:rFonts w:ascii="Times New Roman" w:hAnsi="Times New Roman" w:cs="Times New Roman" w:eastAsia="Times New Roman"/>
                <w:color w:val="000000"/>
                <w:spacing w:val="0"/>
                <w:position w:val="0"/>
                <w:sz w:val="24"/>
                <w:shd w:fill="auto" w:val="clear"/>
              </w:rPr>
              <w:t xml:space="preserve">оставляют развернутые монологические высказывания об образе жизни различных людей на основе ключевых слов;накомятся С конструкцией </w:t>
            </w:r>
            <w:r>
              <w:rPr>
                <w:rFonts w:ascii="Century Schoolbook" w:hAnsi="Century Schoolbook" w:cs="Century Schoolbook" w:eastAsia="Century Schoolbook"/>
                <w:i/>
                <w:color w:val="000000"/>
                <w:spacing w:val="0"/>
                <w:position w:val="0"/>
                <w:sz w:val="24"/>
                <w:u w:val="single"/>
                <w:shd w:fill="FFFFFF" w:val="clear"/>
              </w:rPr>
              <w:t xml:space="preserve">let's do</w:t>
            </w:r>
            <w:r>
              <w:rPr>
                <w:rFonts w:ascii="Times New Roman" w:hAnsi="Times New Roman" w:cs="Times New Roman" w:eastAsia="Times New Roman"/>
                <w:color w:val="000000"/>
                <w:spacing w:val="0"/>
                <w:position w:val="0"/>
                <w:sz w:val="24"/>
                <w:shd w:fill="auto" w:val="clear"/>
              </w:rPr>
              <w:t xml:space="preserve"> ..., учатся ее использовать при построении диалогических высказываний;</w:t>
            </w:r>
          </w:p>
        </w:tc>
      </w:tr>
      <w:tr>
        <w:trPr>
          <w:trHeight w:val="5431" w:hRule="auto"/>
          <w:jc w:val="left"/>
        </w:trPr>
        <w:tc>
          <w:tcPr>
            <w:tcW w:w="5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11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300" w:after="0" w:line="240"/>
              <w:ind w:right="0" w:left="14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Unit 3</w:t>
            </w:r>
          </w:p>
          <w:p>
            <w:pPr>
              <w:spacing w:before="0" w:after="0" w:line="240"/>
              <w:ind w:right="0" w:left="0" w:firstLine="0"/>
              <w:jc w:val="center"/>
              <w:rPr>
                <w:spacing w:val="0"/>
                <w:position w:val="0"/>
              </w:rPr>
            </w:pPr>
            <w:r>
              <w:rPr>
                <w:rFonts w:ascii="Century Schoolbook" w:hAnsi="Century Schoolbook" w:cs="Century Schoolbook" w:eastAsia="Century Schoolbook"/>
                <w:i/>
                <w:color w:val="000000"/>
                <w:spacing w:val="0"/>
                <w:position w:val="0"/>
                <w:sz w:val="21"/>
                <w:u w:val="single"/>
                <w:shd w:fill="FFFFFF" w:val="clear"/>
              </w:rPr>
              <w:t xml:space="preserve">Healthy Ways </w:t>
            </w:r>
            <w:r>
              <w:rPr>
                <w:rFonts w:ascii="Times New Roman" w:hAnsi="Times New Roman" w:cs="Times New Roman" w:eastAsia="Times New Roman"/>
                <w:color w:val="auto"/>
                <w:spacing w:val="0"/>
                <w:position w:val="0"/>
                <w:sz w:val="24"/>
                <w:shd w:fill="auto" w:val="clear"/>
              </w:rPr>
              <w:t xml:space="preserve">Steps 1</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10</w:t>
            </w:r>
          </w:p>
        </w:tc>
        <w:tc>
          <w:tcPr>
            <w:tcW w:w="10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w:t>
            </w:r>
          </w:p>
        </w:tc>
        <w:tc>
          <w:tcPr>
            <w:tcW w:w="24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Виды спорта. Обозначение времени. Детские игры. Здоровье. Здоровый образ жизни. Увлечения и хобби</w:t>
            </w:r>
          </w:p>
        </w:tc>
        <w:tc>
          <w:tcPr>
            <w:tcW w:w="5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30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Учащиеся:</w:t>
            </w:r>
          </w:p>
          <w:p>
            <w:pPr>
              <w:numPr>
                <w:ilvl w:val="0"/>
                <w:numId w:val="123"/>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выразительно читают стихотворения и рифмовки;</w:t>
            </w:r>
          </w:p>
          <w:p>
            <w:pPr>
              <w:numPr>
                <w:ilvl w:val="0"/>
                <w:numId w:val="123"/>
              </w:numPr>
              <w:tabs>
                <w:tab w:val="left" w:pos="29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извлекают запрашиваемую информацию из текстов для чтения и аудирования;</w:t>
            </w:r>
          </w:p>
          <w:p>
            <w:pPr>
              <w:numPr>
                <w:ilvl w:val="0"/>
                <w:numId w:val="123"/>
              </w:numPr>
              <w:tabs>
                <w:tab w:val="left" w:pos="29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выполняют задания на множественный выбор к текстам для чтения;</w:t>
            </w:r>
          </w:p>
          <w:p>
            <w:pPr>
              <w:numPr>
                <w:ilvl w:val="0"/>
                <w:numId w:val="123"/>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описывают события, произошедшие в прошлом;</w:t>
            </w:r>
          </w:p>
          <w:p>
            <w:pPr>
              <w:numPr>
                <w:ilvl w:val="0"/>
                <w:numId w:val="123"/>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дополняют тексты верными глагольными формами;</w:t>
            </w:r>
          </w:p>
          <w:p>
            <w:pPr>
              <w:spacing w:before="0" w:after="0" w:line="240"/>
              <w:ind w:right="0" w:left="0" w:firstLine="0"/>
              <w:jc w:val="both"/>
              <w:rPr>
                <w:rFonts w:ascii="Century Schoolbook" w:hAnsi="Century Schoolbook" w:cs="Century Schoolbook" w:eastAsia="Century Schoolbook"/>
                <w:i/>
                <w:color w:val="000000"/>
                <w:spacing w:val="0"/>
                <w:position w:val="0"/>
                <w:sz w:val="21"/>
                <w:u w:val="single"/>
                <w:shd w:fill="FFFFFF" w:val="clear"/>
              </w:rPr>
            </w:pPr>
            <w:r>
              <w:rPr>
                <w:rFonts w:ascii="Times New Roman" w:hAnsi="Times New Roman" w:cs="Times New Roman" w:eastAsia="Times New Roman"/>
                <w:color w:val="auto"/>
                <w:spacing w:val="0"/>
                <w:position w:val="0"/>
                <w:sz w:val="24"/>
                <w:shd w:fill="auto" w:val="clear"/>
              </w:rPr>
              <w:t xml:space="preserve">знакомятся с глаголами, после которых в английском языке используется глагольная форма с окончанием -</w:t>
            </w:r>
            <w:r>
              <w:rPr>
                <w:rFonts w:ascii="Century Schoolbook" w:hAnsi="Century Schoolbook" w:cs="Century Schoolbook" w:eastAsia="Century Schoolbook"/>
                <w:i/>
                <w:color w:val="000000"/>
                <w:spacing w:val="0"/>
                <w:position w:val="0"/>
                <w:sz w:val="21"/>
                <w:u w:val="single"/>
                <w:shd w:fill="FFFFFF" w:val="clear"/>
              </w:rPr>
              <w:t xml:space="preserve">ing;</w:t>
            </w:r>
          </w:p>
          <w:p>
            <w:pPr>
              <w:tabs>
                <w:tab w:val="left" w:pos="5524" w:leader="none"/>
              </w:tabs>
              <w:spacing w:before="30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составляют диалоги на основе диалога-образца;</w:t>
            </w:r>
          </w:p>
          <w:p>
            <w:pPr>
              <w:tabs>
                <w:tab w:val="left" w:pos="5524"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дифференцируют на слух звуки/слова/словосочетания английского языка;</w:t>
            </w:r>
          </w:p>
          <w:p>
            <w:pPr>
              <w:tabs>
                <w:tab w:val="left" w:pos="5529"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новыми лексическими единицами по теме и употребляют их в речи;</w:t>
            </w:r>
          </w:p>
          <w:p>
            <w:pPr>
              <w:tabs>
                <w:tab w:val="left" w:pos="5529"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соблюдают нормы произношения при чтении новых слов и словосочетаний</w:t>
            </w:r>
          </w:p>
          <w:p>
            <w:pPr>
              <w:tabs>
                <w:tab w:val="left" w:pos="5529"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новыми неправильными глаголами и учатся употреблять их в речи;</w:t>
            </w:r>
          </w:p>
          <w:p>
            <w:pPr>
              <w:tabs>
                <w:tab w:val="left" w:pos="5529"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учатся правильно обозначать время, говорить о событиях, произошедших в определенный момент времени;</w:t>
            </w:r>
          </w:p>
          <w:p>
            <w:pPr>
              <w:tabs>
                <w:tab w:val="left" w:pos="5524"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воспринимают на слух обозначения времени и письменно фиксируют их;</w:t>
            </w:r>
          </w:p>
          <w:p>
            <w:pPr>
              <w:tabs>
                <w:tab w:val="left" w:pos="5529"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со способами выражения вежливой просьбы в английском языке, соблюдают нормы вежливости при разыгрывании диалогов;</w:t>
            </w:r>
          </w:p>
          <w:p>
            <w:pPr>
              <w:tabs>
                <w:tab w:val="left" w:pos="5524"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догадываются о значениях производных слов с помощью словообразовательных элементов;</w:t>
            </w:r>
          </w:p>
          <w:p>
            <w:pPr>
              <w:tabs>
                <w:tab w:val="left" w:pos="5529"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соотносят утверждения типа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верно/неверно/в тексте не сказано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содержанием текста для аудирования;</w:t>
            </w:r>
          </w:p>
          <w:p>
            <w:pPr>
              <w:tabs>
                <w:tab w:val="left" w:pos="5524" w:leader="none"/>
              </w:tabs>
              <w:spacing w:before="30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отвечают на вопросы о своем образе жизни;</w:t>
            </w:r>
          </w:p>
          <w:p>
            <w:pPr>
              <w:tabs>
                <w:tab w:val="left" w:pos="5529"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составляют развернутые монологические высказывания об образе жизни различных людей на основе ключевых слов;</w:t>
            </w:r>
          </w:p>
          <w:p>
            <w:pPr>
              <w:numPr>
                <w:ilvl w:val="0"/>
                <w:numId w:val="136"/>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используют суффиксы </w:t>
            </w:r>
            <w:r>
              <w:rPr>
                <w:rFonts w:ascii="Century Schoolbook" w:hAnsi="Century Schoolbook" w:cs="Century Schoolbook" w:eastAsia="Century Schoolbook"/>
                <w:i/>
                <w:color w:val="000000"/>
                <w:spacing w:val="0"/>
                <w:position w:val="0"/>
                <w:sz w:val="24"/>
                <w:u w:val="single"/>
                <w:shd w:fill="FFFFFF" w:val="clear"/>
              </w:rPr>
              <w:t xml:space="preserve">-er/ ful</w:t>
            </w:r>
            <w:r>
              <w:rPr>
                <w:rFonts w:ascii="Times New Roman" w:hAnsi="Times New Roman" w:cs="Times New Roman" w:eastAsia="Times New Roman"/>
                <w:color w:val="000000"/>
                <w:spacing w:val="0"/>
                <w:position w:val="0"/>
                <w:sz w:val="24"/>
                <w:shd w:fill="auto" w:val="clear"/>
              </w:rPr>
              <w:t xml:space="preserve"> для образования производных слов;</w:t>
            </w:r>
          </w:p>
          <w:p>
            <w:pPr>
              <w:numPr>
                <w:ilvl w:val="0"/>
                <w:numId w:val="136"/>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правилами написания личного письма другу;</w:t>
            </w:r>
          </w:p>
          <w:p>
            <w:pPr>
              <w:numPr>
                <w:ilvl w:val="0"/>
                <w:numId w:val="136"/>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особенностями американского варианта английского языка на примере разницы между глаголом </w:t>
            </w:r>
            <w:r>
              <w:rPr>
                <w:rFonts w:ascii="Century Schoolbook" w:hAnsi="Century Schoolbook" w:cs="Century Schoolbook" w:eastAsia="Century Schoolbook"/>
                <w:i/>
                <w:color w:val="000000"/>
                <w:spacing w:val="0"/>
                <w:position w:val="0"/>
                <w:sz w:val="24"/>
                <w:u w:val="single"/>
                <w:shd w:fill="FFFFFF" w:val="clear"/>
              </w:rPr>
              <w:t xml:space="preserve">to have</w:t>
            </w:r>
            <w:r>
              <w:rPr>
                <w:rFonts w:ascii="Times New Roman" w:hAnsi="Times New Roman" w:cs="Times New Roman" w:eastAsia="Times New Roman"/>
                <w:color w:val="000000"/>
                <w:spacing w:val="0"/>
                <w:position w:val="0"/>
                <w:sz w:val="24"/>
                <w:shd w:fill="auto" w:val="clear"/>
              </w:rPr>
              <w:t xml:space="preserve"> и структурой </w:t>
            </w:r>
            <w:r>
              <w:rPr>
                <w:rFonts w:ascii="Century Schoolbook" w:hAnsi="Century Schoolbook" w:cs="Century Schoolbook" w:eastAsia="Century Schoolbook"/>
                <w:i/>
                <w:color w:val="000000"/>
                <w:spacing w:val="0"/>
                <w:position w:val="0"/>
                <w:sz w:val="24"/>
                <w:u w:val="single"/>
                <w:shd w:fill="FFFFFF" w:val="clear"/>
              </w:rPr>
              <w:t xml:space="preserve">have got,</w:t>
            </w:r>
            <w:r>
              <w:rPr>
                <w:rFonts w:ascii="Times New Roman" w:hAnsi="Times New Roman" w:cs="Times New Roman" w:eastAsia="Times New Roman"/>
                <w:color w:val="000000"/>
                <w:spacing w:val="0"/>
                <w:position w:val="0"/>
                <w:sz w:val="24"/>
                <w:shd w:fill="auto" w:val="clear"/>
              </w:rPr>
              <w:t xml:space="preserve"> используют данные структуры в речи для обозначения действий в настоящем и прошлом;</w:t>
            </w:r>
          </w:p>
          <w:p>
            <w:pPr>
              <w:numPr>
                <w:ilvl w:val="0"/>
                <w:numId w:val="136"/>
              </w:numPr>
              <w:tabs>
                <w:tab w:val="left" w:pos="149" w:leader="none"/>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развивают языковую догадку, сопоставляют значения слов, имеющих похожее звучание в русском и английском языках;</w:t>
            </w:r>
          </w:p>
          <w:p>
            <w:pPr>
              <w:numPr>
                <w:ilvl w:val="0"/>
                <w:numId w:val="136"/>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расширяют социокультурные знания, знакомятся с достопримечательностью Лондона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Гайд-парком;</w:t>
            </w:r>
          </w:p>
          <w:p>
            <w:pPr>
              <w:numPr>
                <w:ilvl w:val="0"/>
                <w:numId w:val="136"/>
              </w:numPr>
              <w:tabs>
                <w:tab w:val="left" w:pos="154" w:leader="none"/>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составляют развернутые монологические высказывания о том, как проводят свободное время члены их семьи, на основе текста-образца;</w:t>
            </w:r>
          </w:p>
          <w:p>
            <w:pPr>
              <w:numPr>
                <w:ilvl w:val="0"/>
                <w:numId w:val="136"/>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пишут диктант на лексико-грамматический материал блока;</w:t>
            </w:r>
          </w:p>
          <w:p>
            <w:pPr>
              <w:numPr>
                <w:ilvl w:val="0"/>
                <w:numId w:val="136"/>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составляют развернутые монологические высказывания о здоровом образе жизни на основе плана;</w:t>
            </w:r>
          </w:p>
          <w:p>
            <w:pPr>
              <w:numPr>
                <w:ilvl w:val="0"/>
                <w:numId w:val="136"/>
              </w:numPr>
              <w:tabs>
                <w:tab w:val="left" w:pos="27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читают басню и рассуждают о ее морали;</w:t>
            </w:r>
          </w:p>
          <w:p>
            <w:pPr>
              <w:numPr>
                <w:ilvl w:val="0"/>
                <w:numId w:val="136"/>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выразительно читают стихотворение, соотносят его текст с литературным переводом;</w:t>
            </w:r>
          </w:p>
          <w:p>
            <w:pPr>
              <w:numPr>
                <w:ilvl w:val="0"/>
                <w:numId w:val="136"/>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пересказывают сказки С. Я. Маршака на английском языке;</w:t>
            </w:r>
          </w:p>
          <w:p>
            <w:pPr>
              <w:tabs>
                <w:tab w:val="left" w:pos="5529" w:leader="none"/>
              </w:tabs>
              <w:spacing w:before="300" w:after="0" w:line="240"/>
              <w:ind w:right="42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самостоятельно оценивают свои учебные достижения</w:t>
            </w:r>
          </w:p>
          <w:p>
            <w:pPr>
              <w:spacing w:before="0" w:after="0" w:line="240"/>
              <w:ind w:right="0" w:left="0" w:firstLine="0"/>
              <w:jc w:val="both"/>
              <w:rPr>
                <w:spacing w:val="0"/>
                <w:position w:val="0"/>
              </w:rPr>
            </w:pPr>
          </w:p>
        </w:tc>
      </w:tr>
      <w:tr>
        <w:trPr>
          <w:trHeight w:val="145" w:hRule="auto"/>
          <w:jc w:val="left"/>
        </w:trPr>
        <w:tc>
          <w:tcPr>
            <w:tcW w:w="5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11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rPr>
            </w:pPr>
            <w:r>
              <w:rPr>
                <w:rFonts w:ascii="Times New Roman" w:hAnsi="Times New Roman" w:cs="Times New Roman" w:eastAsia="Times New Roman"/>
                <w:color w:val="auto"/>
                <w:spacing w:val="0"/>
                <w:position w:val="0"/>
                <w:sz w:val="24"/>
                <w:shd w:fill="auto" w:val="clear"/>
              </w:rPr>
              <w:t xml:space="preserve">Unit 4 </w:t>
            </w:r>
            <w:r>
              <w:rPr>
                <w:rFonts w:ascii="Century Schoolbook" w:hAnsi="Century Schoolbook" w:cs="Century Schoolbook" w:eastAsia="Century Schoolbook"/>
                <w:i/>
                <w:color w:val="000000"/>
                <w:spacing w:val="0"/>
                <w:position w:val="0"/>
                <w:sz w:val="21"/>
                <w:u w:val="single"/>
                <w:shd w:fill="FFFFFF" w:val="clear"/>
              </w:rPr>
              <w:t xml:space="preserve">After School </w:t>
            </w:r>
            <w:r>
              <w:rPr>
                <w:rFonts w:ascii="Times New Roman" w:hAnsi="Times New Roman" w:cs="Times New Roman" w:eastAsia="Times New Roman"/>
                <w:color w:val="auto"/>
                <w:spacing w:val="0"/>
                <w:position w:val="0"/>
                <w:sz w:val="24"/>
                <w:shd w:fill="auto" w:val="clear"/>
              </w:rPr>
              <w:t xml:space="preserve">Steps 1</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10</w:t>
            </w:r>
          </w:p>
        </w:tc>
        <w:tc>
          <w:tcPr>
            <w:tcW w:w="10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w:t>
            </w:r>
          </w:p>
        </w:tc>
        <w:tc>
          <w:tcPr>
            <w:tcW w:w="24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Свободное время. Домашние животные. Хобби. Цирк. Русские художники</w:t>
            </w:r>
          </w:p>
        </w:tc>
        <w:tc>
          <w:tcPr>
            <w:tcW w:w="5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30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Учащиеся:</w:t>
            </w:r>
          </w:p>
          <w:p>
            <w:pPr>
              <w:numPr>
                <w:ilvl w:val="0"/>
                <w:numId w:val="152"/>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извлекают информацию из текстов для чтения и аудирования;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отвечают на вопросы о своем свободном времени;</w:t>
            </w:r>
          </w:p>
          <w:p>
            <w:pPr>
              <w:numPr>
                <w:ilvl w:val="0"/>
                <w:numId w:val="154"/>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совершенствуют навыки построения общих и специальных вопросов в различных временных формах;</w:t>
            </w:r>
          </w:p>
          <w:p>
            <w:pPr>
              <w:numPr>
                <w:ilvl w:val="0"/>
                <w:numId w:val="154"/>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новыми лексическими единицами по теме и употребляют их в речи;</w:t>
            </w:r>
          </w:p>
          <w:p>
            <w:pPr>
              <w:numPr>
                <w:ilvl w:val="0"/>
                <w:numId w:val="154"/>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соблюдают нормы произношения при чтении новых слов, словосочетаний;</w:t>
            </w:r>
          </w:p>
          <w:p>
            <w:pPr>
              <w:numPr>
                <w:ilvl w:val="0"/>
                <w:numId w:val="154"/>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воспринимают на слух тексты и соотносят их содержание с изображениями на картинках;</w:t>
            </w:r>
          </w:p>
          <w:p>
            <w:pPr>
              <w:numPr>
                <w:ilvl w:val="0"/>
                <w:numId w:val="154"/>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совершенствуют навыки построения альтернативных вопросов в различных временных формах;</w:t>
            </w:r>
          </w:p>
          <w:p>
            <w:pPr>
              <w:numPr>
                <w:ilvl w:val="0"/>
                <w:numId w:val="154"/>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описывают картинки на основе перечня вопросов;</w:t>
            </w:r>
          </w:p>
          <w:p>
            <w:pPr>
              <w:numPr>
                <w:ilvl w:val="0"/>
                <w:numId w:val="154"/>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конструкциями с инфинитивом типа </w:t>
            </w:r>
            <w:r>
              <w:rPr>
                <w:rFonts w:ascii="Century Schoolbook" w:hAnsi="Century Schoolbook" w:cs="Century Schoolbook" w:eastAsia="Century Schoolbook"/>
                <w:i/>
                <w:color w:val="000000"/>
                <w:spacing w:val="0"/>
                <w:position w:val="0"/>
                <w:sz w:val="24"/>
                <w:u w:val="single"/>
                <w:shd w:fill="FFFFFF" w:val="clear"/>
              </w:rPr>
              <w:t xml:space="preserve">easy/ difficult to do something</w:t>
            </w:r>
            <w:r>
              <w:rPr>
                <w:rFonts w:ascii="Times New Roman" w:hAnsi="Times New Roman" w:cs="Times New Roman" w:eastAsia="Times New Roman"/>
                <w:color w:val="000000"/>
                <w:spacing w:val="0"/>
                <w:position w:val="0"/>
                <w:sz w:val="24"/>
                <w:shd w:fill="auto" w:val="clear"/>
              </w:rPr>
              <w:t xml:space="preserve"> и учатся использовать их в речи;</w:t>
            </w:r>
          </w:p>
          <w:p>
            <w:pPr>
              <w:numPr>
                <w:ilvl w:val="0"/>
                <w:numId w:val="154"/>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воспринимают текст на слух и письменно фиксируют существенную информацию;</w:t>
            </w:r>
          </w:p>
          <w:p>
            <w:pPr>
              <w:numPr>
                <w:ilvl w:val="0"/>
                <w:numId w:val="154"/>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воспринимают на слух текст и выполняют задание на множественный выбор;</w:t>
            </w:r>
          </w:p>
          <w:p>
            <w:pPr>
              <w:numPr>
                <w:ilvl w:val="0"/>
                <w:numId w:val="154"/>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этимологией слова </w:t>
            </w:r>
            <w:r>
              <w:rPr>
                <w:rFonts w:ascii="Century Schoolbook" w:hAnsi="Century Schoolbook" w:cs="Century Schoolbook" w:eastAsia="Century Schoolbook"/>
                <w:i/>
                <w:color w:val="000000"/>
                <w:spacing w:val="0"/>
                <w:position w:val="0"/>
                <w:sz w:val="24"/>
                <w:u w:val="single"/>
                <w:shd w:fill="FFFFFF" w:val="clear"/>
              </w:rPr>
              <w:t xml:space="preserve">hobby</w:t>
            </w:r>
            <w:r>
              <w:rPr>
                <w:rFonts w:ascii="Times New Roman" w:hAnsi="Times New Roman" w:cs="Times New Roman" w:eastAsia="Times New Roman"/>
                <w:color w:val="000000"/>
                <w:spacing w:val="0"/>
                <w:position w:val="0"/>
                <w:sz w:val="24"/>
                <w:shd w:fill="auto" w:val="clear"/>
              </w:rPr>
              <w:t xml:space="preserve">;</w:t>
            </w:r>
          </w:p>
          <w:p>
            <w:pPr>
              <w:numPr>
                <w:ilvl w:val="0"/>
                <w:numId w:val="154"/>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разыгрывают диалоги на основе диалога-образца;</w:t>
            </w:r>
          </w:p>
          <w:p>
            <w:pPr>
              <w:numPr>
                <w:ilvl w:val="0"/>
                <w:numId w:val="154"/>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используют префикс </w:t>
            </w:r>
            <w:r>
              <w:rPr>
                <w:rFonts w:ascii="Century Schoolbook" w:hAnsi="Century Schoolbook" w:cs="Century Schoolbook" w:eastAsia="Century Schoolbook"/>
                <w:i/>
                <w:color w:val="000000"/>
                <w:spacing w:val="0"/>
                <w:position w:val="0"/>
                <w:sz w:val="24"/>
                <w:u w:val="single"/>
                <w:shd w:fill="FFFFFF" w:val="clear"/>
              </w:rPr>
              <w:t xml:space="preserve">ип-</w:t>
            </w:r>
            <w:r>
              <w:rPr>
                <w:rFonts w:ascii="Times New Roman" w:hAnsi="Times New Roman" w:cs="Times New Roman" w:eastAsia="Times New Roman"/>
                <w:color w:val="000000"/>
                <w:spacing w:val="0"/>
                <w:position w:val="0"/>
                <w:sz w:val="24"/>
                <w:shd w:fill="auto" w:val="clear"/>
              </w:rPr>
              <w:t xml:space="preserve"> для образования производных слов;</w:t>
            </w:r>
          </w:p>
          <w:p>
            <w:pPr>
              <w:numPr>
                <w:ilvl w:val="0"/>
                <w:numId w:val="154"/>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читают текст и подбирают заголовки к каждому из его параграфов;</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соотносят верные и ложные утверждения с содержанием текста для чтения;соотносят утверждения типа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верно/неверно/в тексте не сказано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содержанием текста для аудирования;</w:t>
            </w:r>
          </w:p>
          <w:p>
            <w:pPr>
              <w:tabs>
                <w:tab w:val="left" w:pos="5154" w:leader="none"/>
              </w:tabs>
              <w:spacing w:before="300" w:after="0" w:line="240"/>
              <w:ind w:right="30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правилами построения разделительных вопросов в различных временных формах, совершенствуют навыки построения разделительных вопросов на основе комплекса разнообразных упражнений;</w:t>
            </w:r>
          </w:p>
          <w:p>
            <w:pPr>
              <w:tabs>
                <w:tab w:val="left" w:pos="5149" w:leader="none"/>
              </w:tabs>
              <w:spacing w:before="300" w:after="0" w:line="240"/>
              <w:ind w:right="30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читают текст, подбирают к нему заголовок, соотносят информацию, содержащуюся в тексте, с приведенными после него утверждениями;дифференцируют на слух звуки/с лова/с л овосочетания английского языка;</w:t>
            </w:r>
          </w:p>
          <w:p>
            <w:pPr>
              <w:spacing w:before="300" w:after="0" w:line="240"/>
              <w:ind w:right="30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дополняют тексты верными предлогами/лексическими единицами;</w:t>
            </w:r>
          </w:p>
          <w:p>
            <w:pPr>
              <w:tabs>
                <w:tab w:val="left" w:pos="5149" w:leader="none"/>
              </w:tabs>
              <w:spacing w:before="30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отвечают на вопросы по картинке;</w:t>
            </w:r>
          </w:p>
          <w:p>
            <w:pPr>
              <w:tabs>
                <w:tab w:val="left" w:pos="5149" w:leader="none"/>
              </w:tabs>
              <w:spacing w:before="30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отвечают на вопросы о своем отношении к цирку;</w:t>
            </w:r>
          </w:p>
          <w:p>
            <w:pPr>
              <w:tabs>
                <w:tab w:val="left" w:pos="5149" w:leader="none"/>
              </w:tabs>
              <w:spacing w:before="300" w:after="0" w:line="240"/>
              <w:ind w:right="30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переводят лексические единицы урока с русского языка на английский;</w:t>
            </w:r>
          </w:p>
          <w:p>
            <w:pPr>
              <w:tabs>
                <w:tab w:val="left" w:pos="5154" w:leader="none"/>
              </w:tabs>
              <w:spacing w:before="300" w:after="0" w:line="240"/>
              <w:ind w:right="6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содержание текстов для чтения с картинками;</w:t>
            </w:r>
          </w:p>
          <w:p>
            <w:pPr>
              <w:tabs>
                <w:tab w:val="left" w:pos="5154" w:leader="none"/>
              </w:tabs>
              <w:spacing w:before="300" w:after="0" w:line="240"/>
              <w:ind w:right="6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строят развернутые монологические высказывания о своих хобби;</w:t>
            </w:r>
          </w:p>
          <w:p>
            <w:pPr>
              <w:tabs>
                <w:tab w:val="left" w:pos="5149" w:leader="none"/>
              </w:tabs>
              <w:spacing w:before="300" w:after="0" w:line="240"/>
              <w:ind w:right="30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строят развернутые монологические высказывания о том, какие хобби предпочитают члены их семьи на основе текста-образца:знакомятся с известными русскими художниками;</w:t>
            </w:r>
          </w:p>
          <w:p>
            <w:pPr>
              <w:tabs>
                <w:tab w:val="left" w:pos="5154" w:leader="none"/>
              </w:tabs>
              <w:spacing w:before="300" w:after="0" w:line="240"/>
              <w:ind w:right="30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пишут диктант на лексико-грамматический материал блока;</w:t>
            </w:r>
          </w:p>
          <w:p>
            <w:pPr>
              <w:tabs>
                <w:tab w:val="left" w:pos="5149" w:leader="none"/>
              </w:tabs>
              <w:spacing w:before="30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отвечают на вопросы по теме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Хобби </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0"/>
              <w:jc w:val="both"/>
              <w:rPr>
                <w:spacing w:val="0"/>
                <w:position w:val="0"/>
              </w:rPr>
            </w:pPr>
            <w:r>
              <w:rPr>
                <w:rFonts w:ascii="Times New Roman" w:hAnsi="Times New Roman" w:cs="Times New Roman" w:eastAsia="Times New Roman"/>
                <w:color w:val="auto"/>
                <w:spacing w:val="0"/>
                <w:position w:val="0"/>
                <w:sz w:val="24"/>
                <w:shd w:fill="auto" w:val="clear"/>
              </w:rPr>
              <w:t xml:space="preserve">читают басню и рассуждают о ее морали;</w:t>
            </w:r>
          </w:p>
        </w:tc>
      </w:tr>
      <w:tr>
        <w:trPr>
          <w:trHeight w:val="145" w:hRule="auto"/>
          <w:jc w:val="left"/>
        </w:trPr>
        <w:tc>
          <w:tcPr>
            <w:tcW w:w="5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p>
        </w:tc>
        <w:tc>
          <w:tcPr>
            <w:tcW w:w="11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300" w:after="0" w:line="240"/>
              <w:ind w:right="0" w:left="14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Unit 5</w:t>
            </w:r>
          </w:p>
          <w:p>
            <w:pPr>
              <w:spacing w:before="300" w:after="0" w:line="240"/>
              <w:ind w:right="0" w:left="140" w:firstLine="0"/>
              <w:jc w:val="center"/>
              <w:rPr>
                <w:rFonts w:ascii="Times New Roman" w:hAnsi="Times New Roman" w:cs="Times New Roman" w:eastAsia="Times New Roman"/>
                <w:color w:val="000000"/>
                <w:spacing w:val="0"/>
                <w:position w:val="0"/>
                <w:sz w:val="24"/>
                <w:shd w:fill="auto" w:val="clear"/>
              </w:rPr>
            </w:pPr>
            <w:r>
              <w:rPr>
                <w:rFonts w:ascii="Century Schoolbook" w:hAnsi="Century Schoolbook" w:cs="Century Schoolbook" w:eastAsia="Century Schoolbook"/>
                <w:i/>
                <w:color w:val="000000"/>
                <w:spacing w:val="0"/>
                <w:position w:val="0"/>
                <w:sz w:val="24"/>
                <w:u w:val="single"/>
                <w:shd w:fill="FFFFFF" w:val="clear"/>
              </w:rPr>
              <w:t xml:space="preserve">From Place to Place</w:t>
            </w:r>
          </w:p>
          <w:p>
            <w:pPr>
              <w:spacing w:before="0" w:after="0" w:line="240"/>
              <w:ind w:right="0" w:left="0" w:firstLine="0"/>
              <w:jc w:val="center"/>
              <w:rPr>
                <w:spacing w:val="0"/>
                <w:position w:val="0"/>
              </w:rPr>
            </w:pPr>
            <w:r>
              <w:rPr>
                <w:rFonts w:ascii="Times New Roman" w:hAnsi="Times New Roman" w:cs="Times New Roman" w:eastAsia="Times New Roman"/>
                <w:color w:val="auto"/>
                <w:spacing w:val="0"/>
                <w:position w:val="0"/>
                <w:sz w:val="24"/>
                <w:shd w:fill="auto" w:val="clear"/>
              </w:rPr>
              <w:t xml:space="preserve">Steps 1</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10</w:t>
            </w:r>
          </w:p>
        </w:tc>
        <w:tc>
          <w:tcPr>
            <w:tcW w:w="10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w:t>
            </w:r>
          </w:p>
        </w:tc>
        <w:tc>
          <w:tcPr>
            <w:tcW w:w="24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300" w:after="0" w:line="240"/>
              <w:ind w:right="0" w:left="12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Путешествия.</w:t>
            </w:r>
          </w:p>
          <w:p>
            <w:pPr>
              <w:spacing w:before="0" w:after="0" w:line="240"/>
              <w:ind w:right="0" w:left="0" w:firstLine="0"/>
              <w:jc w:val="center"/>
              <w:rPr>
                <w:spacing w:val="0"/>
                <w:position w:val="0"/>
                <w:shd w:fill="auto" w:val="clear"/>
              </w:rPr>
            </w:pPr>
            <w:r>
              <w:rPr>
                <w:rFonts w:ascii="Times New Roman" w:hAnsi="Times New Roman" w:cs="Times New Roman" w:eastAsia="Times New Roman"/>
                <w:color w:val="auto"/>
                <w:spacing w:val="0"/>
                <w:position w:val="0"/>
                <w:sz w:val="24"/>
                <w:shd w:fill="auto" w:val="clear"/>
              </w:rPr>
              <w:t xml:space="preserve">Шотландия. Города мира и их достопримечательности. Рынки Лондона. Мосты Лондона. Русский и британский образ жизни</w:t>
            </w:r>
          </w:p>
        </w:tc>
        <w:tc>
          <w:tcPr>
            <w:tcW w:w="5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30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Учащиеся:</w:t>
            </w:r>
          </w:p>
          <w:p>
            <w:pPr>
              <w:numPr>
                <w:ilvl w:val="0"/>
                <w:numId w:val="179"/>
              </w:numPr>
              <w:tabs>
                <w:tab w:val="left" w:pos="144" w:leader="none"/>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воспринимают на слух рифмовку и фиксируют недостающую в ней информацию, выразительно читают рифмовку;</w:t>
            </w:r>
          </w:p>
          <w:p>
            <w:pPr>
              <w:numPr>
                <w:ilvl w:val="0"/>
                <w:numId w:val="179"/>
              </w:numPr>
              <w:tabs>
                <w:tab w:val="left" w:pos="139" w:leader="none"/>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составляют предложения на основе картинок;</w:t>
            </w:r>
          </w:p>
          <w:p>
            <w:pPr>
              <w:numPr>
                <w:ilvl w:val="0"/>
                <w:numId w:val="179"/>
              </w:numPr>
              <w:tabs>
                <w:tab w:val="left" w:pos="259" w:leader="none"/>
              </w:tabs>
              <w:spacing w:before="0" w:after="0" w:line="240"/>
              <w:ind w:right="0" w:left="12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совершенствуют навыки построения вопросов, начинающихся со слова </w:t>
            </w:r>
            <w:r>
              <w:rPr>
                <w:rFonts w:ascii="Century Schoolbook" w:hAnsi="Century Schoolbook" w:cs="Century Schoolbook" w:eastAsia="Century Schoolbook"/>
                <w:i/>
                <w:color w:val="000000"/>
                <w:spacing w:val="0"/>
                <w:position w:val="0"/>
                <w:sz w:val="24"/>
                <w:u w:val="single"/>
                <w:shd w:fill="FFFFFF" w:val="clear"/>
              </w:rPr>
              <w:t xml:space="preserve">whose</w:t>
            </w:r>
            <w:r>
              <w:rPr>
                <w:rFonts w:ascii="Times New Roman" w:hAnsi="Times New Roman" w:cs="Times New Roman" w:eastAsia="Times New Roman"/>
                <w:color w:val="000000"/>
                <w:spacing w:val="0"/>
                <w:position w:val="0"/>
                <w:sz w:val="24"/>
                <w:shd w:fill="auto" w:val="clear"/>
              </w:rPr>
              <w:t xml:space="preserve">;</w:t>
            </w:r>
          </w:p>
          <w:p>
            <w:pPr>
              <w:numPr>
                <w:ilvl w:val="0"/>
                <w:numId w:val="179"/>
              </w:numPr>
              <w:tabs>
                <w:tab w:val="left" w:pos="149" w:leader="none"/>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абсолютными формами притяжательных местоимений и учатся употреблять их в речи;</w:t>
            </w:r>
          </w:p>
          <w:p>
            <w:pPr>
              <w:numPr>
                <w:ilvl w:val="0"/>
                <w:numId w:val="179"/>
              </w:numPr>
              <w:tabs>
                <w:tab w:val="left" w:pos="144" w:leader="none"/>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новыми лексическими единицами по теме и употребляют их в речи;</w:t>
            </w:r>
          </w:p>
          <w:p>
            <w:pPr>
              <w:numPr>
                <w:ilvl w:val="0"/>
                <w:numId w:val="179"/>
              </w:numPr>
              <w:tabs>
                <w:tab w:val="left" w:pos="264" w:leader="none"/>
              </w:tabs>
              <w:spacing w:before="0" w:after="0" w:line="240"/>
              <w:ind w:right="0" w:left="12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соблюдают нормы произношения при чтении новых слов, словосочетаний;</w:t>
            </w:r>
          </w:p>
          <w:p>
            <w:pPr>
              <w:numPr>
                <w:ilvl w:val="0"/>
                <w:numId w:val="179"/>
              </w:numPr>
              <w:tabs>
                <w:tab w:val="left" w:pos="139" w:leader="none"/>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дополняют предложения подходящими лексическими единицами/верными глагольными формами;</w:t>
            </w:r>
          </w:p>
          <w:p>
            <w:pPr>
              <w:numPr>
                <w:ilvl w:val="0"/>
                <w:numId w:val="179"/>
              </w:numPr>
              <w:tabs>
                <w:tab w:val="left" w:pos="149" w:leader="none"/>
              </w:tabs>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соотносят содержание текста для аудирования с приведенными после него утверждениями;</w:t>
            </w:r>
          </w:p>
          <w:p>
            <w:pPr>
              <w:numPr>
                <w:ilvl w:val="0"/>
                <w:numId w:val="179"/>
              </w:numPr>
              <w:tabs>
                <w:tab w:val="left" w:pos="264" w:leader="none"/>
              </w:tabs>
              <w:spacing w:before="0" w:after="0" w:line="240"/>
              <w:ind w:right="0" w:left="12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совершенствуют навыки построения вопросов, начинающихся с </w:t>
            </w:r>
            <w:r>
              <w:rPr>
                <w:rFonts w:ascii="Century Schoolbook" w:hAnsi="Century Schoolbook" w:cs="Century Schoolbook" w:eastAsia="Century Schoolbook"/>
                <w:i/>
                <w:color w:val="000000"/>
                <w:spacing w:val="0"/>
                <w:position w:val="0"/>
                <w:sz w:val="24"/>
                <w:u w:val="single"/>
                <w:shd w:fill="FFFFFF" w:val="clear"/>
              </w:rPr>
              <w:t xml:space="preserve">what</w:t>
            </w:r>
            <w:r>
              <w:rPr>
                <w:rFonts w:ascii="Times New Roman" w:hAnsi="Times New Roman" w:cs="Times New Roman" w:eastAsia="Times New Roman"/>
                <w:color w:val="000000"/>
                <w:spacing w:val="0"/>
                <w:position w:val="0"/>
                <w:sz w:val="24"/>
                <w:shd w:fill="auto" w:val="clear"/>
              </w:rPr>
              <w:t xml:space="preserve"> и </w:t>
            </w:r>
            <w:r>
              <w:rPr>
                <w:rFonts w:ascii="Century Schoolbook" w:hAnsi="Century Schoolbook" w:cs="Century Schoolbook" w:eastAsia="Century Schoolbook"/>
                <w:i/>
                <w:color w:val="000000"/>
                <w:spacing w:val="0"/>
                <w:position w:val="0"/>
                <w:sz w:val="24"/>
                <w:u w:val="single"/>
                <w:shd w:fill="FFFFFF" w:val="clear"/>
              </w:rPr>
              <w:t xml:space="preserve">which</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составляют развернутые монологические высказывания о своих путешествиях на основе списка вопросов;</w:t>
            </w:r>
            <w:r>
              <w:rPr>
                <w:rFonts w:ascii="Times New Roman" w:hAnsi="Times New Roman" w:cs="Times New Roman" w:eastAsia="Times New Roman"/>
                <w:color w:val="000000"/>
                <w:spacing w:val="0"/>
                <w:position w:val="0"/>
                <w:sz w:val="24"/>
                <w:shd w:fill="auto" w:val="clear"/>
              </w:rPr>
              <w:t xml:space="preserve">учатся отвечать на разделительные вопросы, совершенствуют этот грамматический навык на основе различных упражнений;</w:t>
            </w:r>
          </w:p>
          <w:p>
            <w:pPr>
              <w:tabs>
                <w:tab w:val="left" w:pos="5044" w:leader="none"/>
              </w:tabs>
              <w:spacing w:before="300" w:after="0" w:line="240"/>
              <w:ind w:right="34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составляют развернутые монологические высказывания о Шотландии на основе ключевых слов;</w:t>
            </w:r>
          </w:p>
          <w:p>
            <w:pPr>
              <w:tabs>
                <w:tab w:val="left" w:pos="5044" w:leader="none"/>
              </w:tabs>
              <w:spacing w:before="300" w:after="0" w:line="240"/>
              <w:ind w:right="34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воспринимают на слух текст и письменно фикируют существенную информацию;</w:t>
            </w:r>
          </w:p>
          <w:p>
            <w:pPr>
              <w:tabs>
                <w:tab w:val="left" w:pos="5044" w:leader="none"/>
              </w:tabs>
              <w:spacing w:before="300" w:after="0" w:line="240"/>
              <w:ind w:right="34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городами мира и их дстопримечательностями;</w:t>
            </w:r>
          </w:p>
          <w:p>
            <w:pPr>
              <w:tabs>
                <w:tab w:val="left" w:pos="5049" w:leader="none"/>
              </w:tabs>
              <w:spacing w:before="300" w:after="0" w:line="240"/>
              <w:ind w:right="34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особенностями значений глаголов движения </w:t>
            </w:r>
            <w:r>
              <w:rPr>
                <w:rFonts w:ascii="Century Schoolbook" w:hAnsi="Century Schoolbook" w:cs="Century Schoolbook" w:eastAsia="Century Schoolbook"/>
                <w:i/>
                <w:color w:val="000000"/>
                <w:spacing w:val="0"/>
                <w:position w:val="0"/>
                <w:sz w:val="24"/>
                <w:u w:val="single"/>
                <w:shd w:fill="FFFFFF" w:val="clear"/>
              </w:rPr>
              <w:t xml:space="preserve">to соте и to go и</w:t>
            </w:r>
            <w:r>
              <w:rPr>
                <w:rFonts w:ascii="Times New Roman" w:hAnsi="Times New Roman" w:cs="Times New Roman" w:eastAsia="Times New Roman"/>
                <w:color w:val="000000"/>
                <w:spacing w:val="0"/>
                <w:position w:val="0"/>
                <w:sz w:val="24"/>
                <w:shd w:fill="auto" w:val="clear"/>
              </w:rPr>
              <w:t xml:space="preserve"> учатся употреблять их в речи;</w:t>
            </w:r>
          </w:p>
          <w:p>
            <w:pPr>
              <w:tabs>
                <w:tab w:val="left" w:pos="5039" w:leader="none"/>
              </w:tabs>
              <w:spacing w:before="300" w:after="0" w:line="240"/>
              <w:ind w:right="34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соотносят утверждения типа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верно/неверно/в тексте не сказано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содержанием текста для аудирования;разыгрывают диалоги на основе диалога-образца;</w:t>
            </w:r>
          </w:p>
          <w:p>
            <w:pPr>
              <w:tabs>
                <w:tab w:val="left" w:pos="5044" w:leader="none"/>
              </w:tabs>
              <w:spacing w:before="300" w:after="0" w:line="240"/>
              <w:ind w:right="34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учатся вежливо извиняться по-английски и привлекать внимание собеседника при ведении диалога;</w:t>
            </w:r>
          </w:p>
          <w:p>
            <w:pPr>
              <w:tabs>
                <w:tab w:val="left" w:pos="5044" w:leader="none"/>
              </w:tabs>
              <w:spacing w:before="300" w:after="0" w:line="240"/>
              <w:ind w:right="34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особенностями значений глаголов </w:t>
            </w:r>
            <w:r>
              <w:rPr>
                <w:rFonts w:ascii="Century Schoolbook" w:hAnsi="Century Schoolbook" w:cs="Century Schoolbook" w:eastAsia="Century Schoolbook"/>
                <w:i/>
                <w:color w:val="000000"/>
                <w:spacing w:val="0"/>
                <w:position w:val="0"/>
                <w:sz w:val="24"/>
                <w:u w:val="single"/>
                <w:shd w:fill="FFFFFF" w:val="clear"/>
              </w:rPr>
              <w:t xml:space="preserve">to say </w:t>
            </w:r>
            <w:r>
              <w:rPr>
                <w:rFonts w:ascii="Times New Roman" w:hAnsi="Times New Roman" w:cs="Times New Roman" w:eastAsia="Times New Roman"/>
                <w:color w:val="000000"/>
                <w:spacing w:val="0"/>
                <w:position w:val="0"/>
                <w:sz w:val="24"/>
                <w:shd w:fill="auto" w:val="clear"/>
              </w:rPr>
              <w:t xml:space="preserve">и</w:t>
            </w:r>
            <w:r>
              <w:rPr>
                <w:rFonts w:ascii="Century Schoolbook" w:hAnsi="Century Schoolbook" w:cs="Century Schoolbook" w:eastAsia="Century Schoolbook"/>
                <w:i/>
                <w:color w:val="000000"/>
                <w:spacing w:val="0"/>
                <w:position w:val="0"/>
                <w:sz w:val="24"/>
                <w:u w:val="single"/>
                <w:shd w:fill="FFFFFF" w:val="clear"/>
              </w:rPr>
              <w:t xml:space="preserve">to tell</w:t>
            </w:r>
            <w:r>
              <w:rPr>
                <w:rFonts w:ascii="Times New Roman" w:hAnsi="Times New Roman" w:cs="Times New Roman" w:eastAsia="Times New Roman"/>
                <w:color w:val="000000"/>
                <w:spacing w:val="0"/>
                <w:position w:val="0"/>
                <w:sz w:val="24"/>
                <w:shd w:fill="auto" w:val="clear"/>
              </w:rPr>
              <w:t xml:space="preserve"> и учатся употреблять их в речи;</w:t>
            </w:r>
          </w:p>
          <w:p>
            <w:pPr>
              <w:tabs>
                <w:tab w:val="left" w:pos="5044" w:leader="none"/>
              </w:tabs>
              <w:spacing w:before="300" w:after="0" w:line="240"/>
              <w:ind w:right="34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используют в речи характерные для далогической речи штампы и клише;</w:t>
            </w:r>
          </w:p>
          <w:p>
            <w:pPr>
              <w:tabs>
                <w:tab w:val="left" w:pos="5039" w:leader="none"/>
              </w:tabs>
              <w:spacing w:before="30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читают тексты и соотносят их содержание с заголовками;</w:t>
            </w:r>
          </w:p>
          <w:p>
            <w:pPr>
              <w:tabs>
                <w:tab w:val="left" w:pos="5044" w:leader="none"/>
              </w:tabs>
              <w:spacing w:before="300" w:after="0" w:line="240"/>
              <w:ind w:right="34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используют суффикс </w:t>
            </w:r>
            <w:r>
              <w:rPr>
                <w:rFonts w:ascii="Century Schoolbook" w:hAnsi="Century Schoolbook" w:cs="Century Schoolbook" w:eastAsia="Century Schoolbook"/>
                <w:i/>
                <w:color w:val="000000"/>
                <w:spacing w:val="0"/>
                <w:position w:val="0"/>
                <w:sz w:val="24"/>
                <w:u w:val="single"/>
                <w:shd w:fill="FFFFFF" w:val="clear"/>
              </w:rPr>
              <w:t xml:space="preserve">~1у</w:t>
            </w:r>
            <w:r>
              <w:rPr>
                <w:rFonts w:ascii="Times New Roman" w:hAnsi="Times New Roman" w:cs="Times New Roman" w:eastAsia="Times New Roman"/>
                <w:color w:val="000000"/>
                <w:spacing w:val="0"/>
                <w:position w:val="0"/>
                <w:sz w:val="24"/>
                <w:shd w:fill="auto" w:val="clear"/>
              </w:rPr>
              <w:t xml:space="preserve"> для образования производных слов;</w:t>
            </w:r>
          </w:p>
          <w:p>
            <w:pPr>
              <w:tabs>
                <w:tab w:val="left" w:pos="5044" w:leader="none"/>
              </w:tabs>
              <w:spacing w:before="300" w:after="0" w:line="240"/>
              <w:ind w:right="34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расширяют представления об английских предлогах, совершенствуют навыки использования предлогов в речи;</w:t>
            </w:r>
          </w:p>
          <w:p>
            <w:pPr>
              <w:tabs>
                <w:tab w:val="left" w:pos="5049" w:leader="none"/>
              </w:tabs>
              <w:spacing w:before="300" w:after="0" w:line="240"/>
              <w:ind w:right="34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воспринимают на слух тексты и соотносят их содержание с изображениями на картинках;</w:t>
            </w:r>
          </w:p>
          <w:p>
            <w:pPr>
              <w:tabs>
                <w:tab w:val="left" w:pos="5044" w:leader="none"/>
              </w:tabs>
              <w:spacing w:before="30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рынками Лондона;</w:t>
            </w:r>
          </w:p>
          <w:p>
            <w:pPr>
              <w:numPr>
                <w:ilvl w:val="0"/>
                <w:numId w:val="197"/>
              </w:numPr>
              <w:tabs>
                <w:tab w:val="left" w:pos="284" w:leader="none"/>
              </w:tabs>
              <w:spacing w:before="0" w:after="0" w:line="240"/>
              <w:ind w:right="0" w:left="140" w:firstLine="0"/>
              <w:jc w:val="both"/>
              <w:rPr>
                <w:rFonts w:ascii="Calibri" w:hAnsi="Calibri" w:cs="Calibri" w:eastAsia="Calibri"/>
                <w:color w:val="000000"/>
                <w:spacing w:val="-23"/>
                <w:position w:val="0"/>
                <w:sz w:val="14"/>
                <w:shd w:fill="auto" w:val="clear"/>
              </w:rPr>
            </w:pPr>
            <w:r>
              <w:rPr>
                <w:rFonts w:ascii="Courier New" w:hAnsi="Courier New" w:cs="Courier New" w:eastAsia="Courier New"/>
                <w:color w:val="000000"/>
                <w:spacing w:val="-20"/>
                <w:position w:val="0"/>
                <w:sz w:val="14"/>
                <w:shd w:fill="auto" w:val="clear"/>
              </w:rPr>
              <w:t xml:space="preserve">1</w:t>
            </w:r>
            <w:r>
              <w:rPr>
                <w:rFonts w:ascii="Courier New" w:hAnsi="Courier New" w:cs="Courier New" w:eastAsia="Courier New"/>
                <w:color w:val="000000"/>
                <w:spacing w:val="-20"/>
                <w:position w:val="0"/>
                <w:sz w:val="14"/>
                <w:shd w:fill="auto" w:val="clear"/>
              </w:rPr>
              <w:t xml:space="preserve">Л</w:t>
            </w:r>
          </w:p>
          <w:p>
            <w:pPr>
              <w:numPr>
                <w:ilvl w:val="0"/>
                <w:numId w:val="197"/>
              </w:numPr>
              <w:tabs>
                <w:tab w:val="left" w:pos="284" w:leader="none"/>
              </w:tabs>
              <w:spacing w:before="0" w:after="0" w:line="240"/>
              <w:ind w:right="0" w:left="140" w:firstLine="0"/>
              <w:jc w:val="both"/>
              <w:rPr>
                <w:rFonts w:ascii="Calibri" w:hAnsi="Calibri" w:cs="Calibri" w:eastAsia="Calibri"/>
                <w:b/>
                <w:color w:val="000000"/>
                <w:spacing w:val="-12"/>
                <w:position w:val="0"/>
                <w:sz w:val="13"/>
                <w:shd w:fill="auto" w:val="clear"/>
              </w:rPr>
            </w:pPr>
            <w:r>
              <w:rPr>
                <w:rFonts w:ascii="Courier New" w:hAnsi="Courier New" w:cs="Courier New" w:eastAsia="Courier New"/>
                <w:b/>
                <w:color w:val="000000"/>
                <w:spacing w:val="-10"/>
                <w:position w:val="0"/>
                <w:sz w:val="13"/>
                <w:shd w:fill="auto" w:val="clear"/>
              </w:rPr>
              <w:t xml:space="preserve">to</w:t>
            </w:r>
          </w:p>
          <w:p>
            <w:pPr>
              <w:numPr>
                <w:ilvl w:val="0"/>
                <w:numId w:val="197"/>
              </w:numPr>
              <w:tabs>
                <w:tab w:val="left" w:pos="28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составляют развернутые монологические высказывания о своих городах на основе текста-образцапишут диктант на лексический материал блока;</w:t>
            </w:r>
          </w:p>
          <w:p>
            <w:pPr>
              <w:numPr>
                <w:ilvl w:val="0"/>
                <w:numId w:val="197"/>
              </w:numPr>
              <w:tabs>
                <w:tab w:val="left" w:pos="28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отвечают на вопросы о месте (городе/селе/деревне), в котором они живут;</w:t>
            </w:r>
          </w:p>
          <w:p>
            <w:pPr>
              <w:numPr>
                <w:ilvl w:val="0"/>
                <w:numId w:val="197"/>
              </w:numPr>
              <w:tabs>
                <w:tab w:val="left" w:pos="27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читают басню и рассуждают о ее морали;</w:t>
            </w:r>
          </w:p>
          <w:p>
            <w:pPr>
              <w:numPr>
                <w:ilvl w:val="0"/>
                <w:numId w:val="197"/>
              </w:numPr>
              <w:tabs>
                <w:tab w:val="left" w:pos="27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американским писателем и поэтом</w:t>
            </w:r>
          </w:p>
          <w:p>
            <w:pPr>
              <w:spacing w:before="30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JI. </w:t>
            </w:r>
            <w:r>
              <w:rPr>
                <w:rFonts w:ascii="Times New Roman" w:hAnsi="Times New Roman" w:cs="Times New Roman" w:eastAsia="Times New Roman"/>
                <w:color w:val="000000"/>
                <w:spacing w:val="0"/>
                <w:position w:val="0"/>
                <w:sz w:val="24"/>
                <w:shd w:fill="auto" w:val="clear"/>
              </w:rPr>
              <w:t xml:space="preserve">Хьюзом и его стихотворением, выразительно читают стихотворение;</w:t>
            </w:r>
          </w:p>
          <w:p>
            <w:pPr>
              <w:numPr>
                <w:ilvl w:val="0"/>
                <w:numId w:val="202"/>
              </w:numPr>
              <w:tabs>
                <w:tab w:val="left" w:pos="28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историей Лондонского моста, разучивают и поют песню о нем;</w:t>
            </w:r>
          </w:p>
          <w:p>
            <w:pPr>
              <w:spacing w:before="0" w:after="0" w:line="240"/>
              <w:ind w:right="0" w:left="0" w:firstLine="0"/>
              <w:jc w:val="both"/>
              <w:rPr>
                <w:position w:val="0"/>
              </w:rPr>
            </w:pPr>
            <w:r>
              <w:rPr>
                <w:rFonts w:ascii="Times New Roman" w:hAnsi="Times New Roman" w:cs="Times New Roman" w:eastAsia="Times New Roman"/>
                <w:color w:val="auto"/>
                <w:spacing w:val="0"/>
                <w:position w:val="0"/>
                <w:sz w:val="24"/>
                <w:shd w:fill="auto" w:val="clear"/>
              </w:rPr>
              <w:t xml:space="preserve">самостоятельно оценивают свои учебные достижения</w:t>
            </w:r>
          </w:p>
        </w:tc>
      </w:tr>
      <w:tr>
        <w:trPr>
          <w:trHeight w:val="145" w:hRule="auto"/>
          <w:jc w:val="left"/>
        </w:trPr>
        <w:tc>
          <w:tcPr>
            <w:tcW w:w="53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w:t>
            </w:r>
          </w:p>
        </w:tc>
        <w:tc>
          <w:tcPr>
            <w:tcW w:w="11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300" w:after="0" w:line="240"/>
              <w:ind w:right="0" w:left="140" w:firstLine="0"/>
              <w:jc w:val="center"/>
              <w:rPr>
                <w:rFonts w:ascii="Times New Roman" w:hAnsi="Times New Roman" w:cs="Times New Roman" w:eastAsia="Times New Roman"/>
                <w:color w:val="000000"/>
                <w:spacing w:val="0"/>
                <w:position w:val="0"/>
                <w:sz w:val="24"/>
                <w:shd w:fill="auto" w:val="clear"/>
              </w:rPr>
            </w:pPr>
            <w:r>
              <w:rPr>
                <w:rFonts w:ascii="Trebuchet MS" w:hAnsi="Trebuchet MS" w:cs="Trebuchet MS" w:eastAsia="Trebuchet MS"/>
                <w:color w:val="000000"/>
                <w:spacing w:val="0"/>
                <w:position w:val="0"/>
                <w:sz w:val="24"/>
                <w:u w:val="single"/>
                <w:shd w:fill="FFFFFF" w:val="clear"/>
              </w:rPr>
              <w:t xml:space="preserve">Unit 6</w:t>
            </w:r>
          </w:p>
          <w:p>
            <w:pPr>
              <w:spacing w:before="0" w:after="0" w:line="240"/>
              <w:ind w:right="0" w:left="0" w:firstLine="0"/>
              <w:jc w:val="center"/>
              <w:rPr>
                <w:spacing w:val="0"/>
                <w:position w:val="0"/>
              </w:rPr>
            </w:pPr>
            <w:r>
              <w:rPr>
                <w:rFonts w:ascii="Times New Roman" w:hAnsi="Times New Roman" w:cs="Times New Roman" w:eastAsia="Times New Roman"/>
                <w:i/>
                <w:color w:val="000000"/>
                <w:spacing w:val="0"/>
                <w:position w:val="0"/>
                <w:sz w:val="21"/>
                <w:u w:val="single"/>
                <w:shd w:fill="FFFFFF" w:val="clear"/>
              </w:rPr>
              <w:t xml:space="preserve">About Russia </w:t>
            </w:r>
            <w:r>
              <w:rPr>
                <w:rFonts w:ascii="Times New Roman" w:hAnsi="Times New Roman" w:cs="Times New Roman" w:eastAsia="Times New Roman"/>
                <w:color w:val="auto"/>
                <w:spacing w:val="0"/>
                <w:position w:val="0"/>
                <w:sz w:val="24"/>
                <w:shd w:fill="auto" w:val="clear"/>
              </w:rPr>
              <w:t xml:space="preserve">Steps 1</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10</w:t>
            </w:r>
          </w:p>
        </w:tc>
        <w:tc>
          <w:tcPr>
            <w:tcW w:w="100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w:t>
            </w:r>
          </w:p>
        </w:tc>
        <w:tc>
          <w:tcPr>
            <w:tcW w:w="243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300" w:after="0" w:line="240"/>
              <w:ind w:right="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Путешествия.</w:t>
            </w:r>
          </w:p>
          <w:p>
            <w:pPr>
              <w:spacing w:before="0" w:after="0" w:line="240"/>
              <w:ind w:right="0" w:left="0" w:firstLine="0"/>
              <w:jc w:val="center"/>
              <w:rPr>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География России. Животные России. Знаменитые люди России</w:t>
            </w:r>
          </w:p>
        </w:tc>
        <w:tc>
          <w:tcPr>
            <w:tcW w:w="5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30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Учащиеся:</w:t>
            </w:r>
          </w:p>
          <w:p>
            <w:pPr>
              <w:numPr>
                <w:ilvl w:val="0"/>
                <w:numId w:val="211"/>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воспринимают на слух текст и соотносят следующие после него утверждения с содержащейся в нем информацией;</w:t>
            </w:r>
          </w:p>
          <w:p>
            <w:pPr>
              <w:numPr>
                <w:ilvl w:val="0"/>
                <w:numId w:val="211"/>
              </w:numPr>
              <w:tabs>
                <w:tab w:val="left" w:pos="28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отвечают на вопросы о путешествиях;</w:t>
            </w:r>
          </w:p>
          <w:p>
            <w:pPr>
              <w:numPr>
                <w:ilvl w:val="0"/>
                <w:numId w:val="211"/>
              </w:numPr>
              <w:tabs>
                <w:tab w:val="left" w:pos="28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конструкцией </w:t>
            </w:r>
            <w:r>
              <w:rPr>
                <w:rFonts w:ascii="Times New Roman" w:hAnsi="Times New Roman" w:cs="Times New Roman" w:eastAsia="Times New Roman"/>
                <w:i/>
                <w:color w:val="000000"/>
                <w:spacing w:val="0"/>
                <w:position w:val="0"/>
                <w:sz w:val="24"/>
                <w:u w:val="single"/>
                <w:shd w:fill="FFFFFF" w:val="clear"/>
              </w:rPr>
              <w:t xml:space="preserve">it takes</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i/>
                <w:color w:val="000000"/>
                <w:spacing w:val="0"/>
                <w:position w:val="0"/>
                <w:sz w:val="24"/>
                <w:u w:val="single"/>
                <w:shd w:fill="FFFFFF" w:val="clear"/>
              </w:rPr>
              <w:t xml:space="preserve">to...</w:t>
            </w:r>
            <w:r>
              <w:rPr>
                <w:rFonts w:ascii="Times New Roman" w:hAnsi="Times New Roman" w:cs="Times New Roman" w:eastAsia="Times New Roman"/>
                <w:color w:val="000000"/>
                <w:spacing w:val="0"/>
                <w:position w:val="0"/>
                <w:sz w:val="24"/>
                <w:shd w:fill="auto" w:val="clear"/>
              </w:rPr>
              <w:t xml:space="preserve"> и употребляют ее в речи;</w:t>
            </w:r>
          </w:p>
          <w:p>
            <w:pPr>
              <w:numPr>
                <w:ilvl w:val="0"/>
                <w:numId w:val="211"/>
              </w:numPr>
              <w:tabs>
                <w:tab w:val="left" w:pos="28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новыми лексическими единицами по теме и употребляют их в речи;</w:t>
            </w:r>
          </w:p>
          <w:p>
            <w:pPr>
              <w:numPr>
                <w:ilvl w:val="0"/>
                <w:numId w:val="211"/>
              </w:numPr>
              <w:tabs>
                <w:tab w:val="left" w:pos="289"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соблюдают нормы произношения при чтении новых слов, словосочетаний;</w:t>
            </w:r>
          </w:p>
          <w:p>
            <w:pPr>
              <w:numPr>
                <w:ilvl w:val="0"/>
                <w:numId w:val="211"/>
              </w:numPr>
              <w:tabs>
                <w:tab w:val="left" w:pos="294" w:leader="none"/>
              </w:tabs>
              <w:spacing w:before="0" w:after="0" w:line="240"/>
              <w:ind w:right="0" w:left="14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извлекают информацию из текстов для чтения и аудирования;читают текст, соотносят содержание его параграфов с заголовками; расширяют знания о географии России на основе текста для чтения;</w:t>
            </w:r>
          </w:p>
          <w:p>
            <w:pPr>
              <w:tabs>
                <w:tab w:val="left" w:pos="5024" w:leader="none"/>
              </w:tabs>
              <w:spacing w:before="300" w:after="0" w:line="240"/>
              <w:ind w:right="3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особенностями использования артикля с географическими названиями и тренируются в его корректном использовании;</w:t>
            </w:r>
          </w:p>
          <w:p>
            <w:pPr>
              <w:tabs>
                <w:tab w:val="left" w:pos="5024" w:leader="none"/>
              </w:tabs>
              <w:spacing w:before="300" w:after="0" w:line="240"/>
              <w:ind w:right="3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совершенствуют навыки построения сложноподчиненных предложений;</w:t>
            </w:r>
          </w:p>
          <w:p>
            <w:pPr>
              <w:tabs>
                <w:tab w:val="left" w:pos="5024" w:leader="none"/>
              </w:tabs>
              <w:spacing w:before="300" w:after="0" w:line="240"/>
              <w:ind w:right="6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строят развернутые монологические высказывания о России на основе плана и ключевых слов;</w:t>
            </w:r>
          </w:p>
          <w:p>
            <w:pPr>
              <w:tabs>
                <w:tab w:val="left" w:pos="5024" w:leader="none"/>
              </w:tabs>
              <w:spacing w:before="30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w:t>
            </w:r>
            <w:r>
              <w:rPr>
                <w:rFonts w:ascii="Times New Roman" w:hAnsi="Times New Roman" w:cs="Times New Roman" w:eastAsia="Times New Roman"/>
                <w:i/>
                <w:color w:val="000000"/>
                <w:spacing w:val="0"/>
                <w:position w:val="0"/>
                <w:sz w:val="24"/>
                <w:u w:val="single"/>
                <w:shd w:fill="FFFFFF" w:val="clear"/>
              </w:rPr>
              <w:t xml:space="preserve">past progressive</w:t>
            </w:r>
            <w:r>
              <w:rPr>
                <w:rFonts w:ascii="Times New Roman" w:hAnsi="Times New Roman" w:cs="Times New Roman" w:eastAsia="Times New Roman"/>
                <w:color w:val="000000"/>
                <w:spacing w:val="0"/>
                <w:position w:val="0"/>
                <w:sz w:val="24"/>
                <w:shd w:fill="auto" w:val="clear"/>
              </w:rPr>
              <w:t xml:space="preserve"> и используют его в речи;</w:t>
            </w:r>
          </w:p>
          <w:p>
            <w:pPr>
              <w:tabs>
                <w:tab w:val="left" w:pos="5024" w:leader="none"/>
              </w:tabs>
              <w:spacing w:before="300" w:after="0" w:line="240"/>
              <w:ind w:right="3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правилами образования форм множественного числа существительных, являющихся исключениями из общего правила;</w:t>
            </w:r>
          </w:p>
          <w:p>
            <w:pPr>
              <w:tabs>
                <w:tab w:val="left" w:pos="5029" w:leader="none"/>
              </w:tabs>
              <w:spacing w:before="300" w:after="0" w:line="240"/>
              <w:ind w:right="3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воспринимают на слух текст и соотносят его содержание с приведенными утверждениями;</w:t>
            </w:r>
          </w:p>
          <w:p>
            <w:pPr>
              <w:tabs>
                <w:tab w:val="left" w:pos="5049" w:leader="none"/>
              </w:tabs>
              <w:spacing w:before="300" w:after="0" w:line="240"/>
              <w:ind w:right="3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особенностями использования в речи слова </w:t>
            </w:r>
            <w:r>
              <w:rPr>
                <w:rFonts w:ascii="Times New Roman" w:hAnsi="Times New Roman" w:cs="Times New Roman" w:eastAsia="Times New Roman"/>
                <w:i/>
                <w:color w:val="000000"/>
                <w:spacing w:val="0"/>
                <w:position w:val="0"/>
                <w:sz w:val="24"/>
                <w:u w:val="single"/>
                <w:shd w:fill="FFFFFF" w:val="clear"/>
              </w:rPr>
              <w:t xml:space="preserve">people</w:t>
            </w:r>
            <w:r>
              <w:rPr>
                <w:rFonts w:ascii="Times New Roman" w:hAnsi="Times New Roman" w:cs="Times New Roman" w:eastAsia="Times New Roman"/>
                <w:color w:val="000000"/>
                <w:spacing w:val="0"/>
                <w:position w:val="0"/>
                <w:sz w:val="24"/>
                <w:shd w:fill="auto" w:val="clear"/>
              </w:rPr>
              <w:t xml:space="preserve">;</w:t>
            </w:r>
          </w:p>
          <w:p>
            <w:pPr>
              <w:tabs>
                <w:tab w:val="left" w:pos="5024" w:leader="none"/>
              </w:tabs>
              <w:spacing w:before="300" w:after="0" w:line="240"/>
              <w:ind w:right="3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рассуждают о величии России на основе текста для чтения;</w:t>
            </w:r>
          </w:p>
          <w:p>
            <w:pPr>
              <w:tabs>
                <w:tab w:val="left" w:pos="5024" w:leader="none"/>
              </w:tabs>
              <w:spacing w:before="30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задают вопросы, используя </w:t>
            </w:r>
            <w:r>
              <w:rPr>
                <w:rFonts w:ascii="Times New Roman" w:hAnsi="Times New Roman" w:cs="Times New Roman" w:eastAsia="Times New Roman"/>
                <w:i/>
                <w:color w:val="000000"/>
                <w:spacing w:val="0"/>
                <w:position w:val="0"/>
                <w:sz w:val="24"/>
                <w:u w:val="single"/>
                <w:shd w:fill="FFFFFF" w:val="clear"/>
              </w:rPr>
              <w:t xml:space="preserve">past progressive</w:t>
            </w:r>
            <w:r>
              <w:rPr>
                <w:rFonts w:ascii="Times New Roman" w:hAnsi="Times New Roman" w:cs="Times New Roman" w:eastAsia="Times New Roman"/>
                <w:color w:val="000000"/>
                <w:spacing w:val="0"/>
                <w:position w:val="0"/>
                <w:sz w:val="24"/>
                <w:shd w:fill="auto" w:val="clear"/>
              </w:rPr>
              <w:t xml:space="preserve">;</w:t>
            </w:r>
          </w:p>
          <w:p>
            <w:pPr>
              <w:tabs>
                <w:tab w:val="left" w:pos="5024" w:leader="none"/>
              </w:tabs>
              <w:spacing w:before="30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сравнивают образ жизни русских и британцев;</w:t>
            </w:r>
          </w:p>
          <w:p>
            <w:pPr>
              <w:tabs>
                <w:tab w:val="left" w:pos="5044" w:leader="none"/>
              </w:tabs>
              <w:spacing w:before="300" w:after="0" w:line="240"/>
              <w:ind w:right="3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правилами написания глаголов в форме </w:t>
            </w:r>
            <w:r>
              <w:rPr>
                <w:rFonts w:ascii="Times New Roman" w:hAnsi="Times New Roman" w:cs="Times New Roman" w:eastAsia="Times New Roman"/>
                <w:i/>
                <w:color w:val="000000"/>
                <w:spacing w:val="0"/>
                <w:position w:val="0"/>
                <w:sz w:val="24"/>
                <w:u w:val="single"/>
                <w:shd w:fill="FFFFFF" w:val="clear"/>
              </w:rPr>
              <w:t xml:space="preserve">past progressive</w:t>
            </w:r>
            <w:r>
              <w:rPr>
                <w:rFonts w:ascii="Times New Roman" w:hAnsi="Times New Roman" w:cs="Times New Roman" w:eastAsia="Times New Roman"/>
                <w:color w:val="000000"/>
                <w:spacing w:val="0"/>
                <w:position w:val="0"/>
                <w:sz w:val="24"/>
                <w:shd w:fill="auto" w:val="clear"/>
              </w:rPr>
              <w:t xml:space="preserve">;</w:t>
            </w:r>
          </w:p>
          <w:p>
            <w:pPr>
              <w:tabs>
                <w:tab w:val="left" w:pos="5044" w:leader="none"/>
              </w:tabs>
              <w:spacing w:before="300" w:after="0" w:line="240"/>
              <w:ind w:right="3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знакомятся с глаголами, которые не используются в </w:t>
            </w:r>
            <w:r>
              <w:rPr>
                <w:rFonts w:ascii="Times New Roman" w:hAnsi="Times New Roman" w:cs="Times New Roman" w:eastAsia="Times New Roman"/>
                <w:i/>
                <w:color w:val="000000"/>
                <w:spacing w:val="0"/>
                <w:position w:val="0"/>
                <w:sz w:val="24"/>
                <w:u w:val="single"/>
                <w:shd w:fill="FFFFFF" w:val="clear"/>
              </w:rPr>
              <w:t xml:space="preserve">past progressive^</w:t>
            </w:r>
          </w:p>
          <w:p>
            <w:pPr>
              <w:tabs>
                <w:tab w:val="left" w:pos="5019" w:leader="none"/>
              </w:tabs>
              <w:spacing w:before="300" w:after="0" w:line="240"/>
              <w:ind w:right="3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дополняют предложения верными глагольными формами;</w:t>
            </w:r>
          </w:p>
          <w:p>
            <w:pPr>
              <w:tabs>
                <w:tab w:val="left" w:pos="5044" w:leader="none"/>
              </w:tabs>
              <w:spacing w:before="300" w:after="0" w:line="240"/>
              <w:ind w:right="38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рассказывают о своем дне, используя </w:t>
            </w:r>
            <w:r>
              <w:rPr>
                <w:rFonts w:ascii="Times New Roman" w:hAnsi="Times New Roman" w:cs="Times New Roman" w:eastAsia="Times New Roman"/>
                <w:i/>
                <w:color w:val="000000"/>
                <w:spacing w:val="0"/>
                <w:position w:val="0"/>
                <w:sz w:val="24"/>
                <w:u w:val="single"/>
                <w:shd w:fill="FFFFFF" w:val="clear"/>
              </w:rPr>
              <w:t xml:space="preserve">past simple</w:t>
            </w:r>
            <w:r>
              <w:rPr>
                <w:rFonts w:ascii="Times New Roman" w:hAnsi="Times New Roman" w:cs="Times New Roman" w:eastAsia="Times New Roman"/>
                <w:color w:val="000000"/>
                <w:spacing w:val="0"/>
                <w:position w:val="0"/>
                <w:sz w:val="24"/>
                <w:shd w:fill="auto" w:val="clear"/>
              </w:rPr>
              <w:t xml:space="preserve"> и </w:t>
            </w:r>
            <w:r>
              <w:rPr>
                <w:rFonts w:ascii="Times New Roman" w:hAnsi="Times New Roman" w:cs="Times New Roman" w:eastAsia="Times New Roman"/>
                <w:i/>
                <w:color w:val="000000"/>
                <w:spacing w:val="0"/>
                <w:position w:val="0"/>
                <w:sz w:val="24"/>
                <w:u w:val="single"/>
                <w:shd w:fill="FFFFFF" w:val="clear"/>
              </w:rPr>
              <w:t xml:space="preserve">past progressive</w:t>
            </w:r>
            <w:r>
              <w:rPr>
                <w:rFonts w:ascii="Times New Roman" w:hAnsi="Times New Roman" w:cs="Times New Roman" w:eastAsia="Times New Roman"/>
                <w:color w:val="000000"/>
                <w:spacing w:val="0"/>
                <w:position w:val="0"/>
                <w:sz w:val="24"/>
                <w:shd w:fill="auto" w:val="clear"/>
              </w:rPr>
              <w:t xml:space="preserve">;</w:t>
            </w:r>
          </w:p>
          <w:p>
            <w:pPr>
              <w:numPr>
                <w:ilvl w:val="0"/>
                <w:numId w:val="226"/>
              </w:numPr>
              <w:tabs>
                <w:tab w:val="left" w:pos="149"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FFFFFF" w:val="clear"/>
              </w:rPr>
              <w:t xml:space="preserve">отвечают на вопросы о России;</w:t>
            </w:r>
          </w:p>
          <w:p>
            <w:pPr>
              <w:numPr>
                <w:ilvl w:val="0"/>
                <w:numId w:val="226"/>
              </w:numPr>
              <w:tabs>
                <w:tab w:val="left" w:pos="154"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FFFFFF" w:val="clear"/>
              </w:rPr>
              <w:t xml:space="preserve">составляют подготовленные развернутые монологические высказыванйя о России на основе плана и ключевых слов;</w:t>
            </w:r>
          </w:p>
          <w:p>
            <w:pPr>
              <w:numPr>
                <w:ilvl w:val="0"/>
                <w:numId w:val="226"/>
              </w:numPr>
              <w:tabs>
                <w:tab w:val="left" w:pos="154"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FFFFFF" w:val="clear"/>
              </w:rPr>
              <w:t xml:space="preserve">составляют неподготовленные монологические высказывания о России на основе плана;</w:t>
            </w:r>
          </w:p>
          <w:p>
            <w:pPr>
              <w:numPr>
                <w:ilvl w:val="0"/>
                <w:numId w:val="226"/>
              </w:numPr>
              <w:tabs>
                <w:tab w:val="left" w:pos="149"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FFFFFF" w:val="clear"/>
              </w:rPr>
              <w:t xml:space="preserve">пишут диктант на лексический материал блока;</w:t>
            </w:r>
          </w:p>
          <w:p>
            <w:pPr>
              <w:numPr>
                <w:ilvl w:val="0"/>
                <w:numId w:val="226"/>
              </w:numPr>
              <w:tabs>
                <w:tab w:val="left" w:pos="149"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FFFFFF" w:val="clear"/>
              </w:rPr>
              <w:t xml:space="preserve">читают басню и рассуждают о ее морали, разыгрывают басню;</w:t>
            </w:r>
          </w:p>
          <w:p>
            <w:pPr>
              <w:numPr>
                <w:ilvl w:val="0"/>
                <w:numId w:val="226"/>
              </w:numPr>
              <w:tabs>
                <w:tab w:val="left" w:pos="154"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FFFFFF" w:val="clear"/>
              </w:rPr>
              <w:t xml:space="preserve">знакомятся с английской поэтессой К. Россетти и ее стихотворением, выразительно читают стихотворение;</w:t>
            </w:r>
          </w:p>
          <w:p>
            <w:pPr>
              <w:numPr>
                <w:ilvl w:val="0"/>
                <w:numId w:val="226"/>
              </w:numPr>
              <w:tabs>
                <w:tab w:val="left" w:pos="154"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u w:val="single"/>
                <w:shd w:fill="FFFFFF" w:val="clear"/>
              </w:rPr>
              <w:t xml:space="preserve">разучивают и поют песню;</w:t>
            </w:r>
          </w:p>
          <w:p>
            <w:pPr>
              <w:spacing w:before="0" w:after="0" w:line="240"/>
              <w:ind w:right="0" w:left="0" w:firstLine="0"/>
              <w:jc w:val="both"/>
              <w:rPr>
                <w:spacing w:val="0"/>
                <w:position w:val="0"/>
              </w:rPr>
            </w:pPr>
            <w:r>
              <w:rPr>
                <w:rFonts w:ascii="Century Schoolbook" w:hAnsi="Century Schoolbook" w:cs="Century Schoolbook" w:eastAsia="Century Schoolbook"/>
                <w:color w:val="000000"/>
                <w:spacing w:val="0"/>
                <w:position w:val="0"/>
                <w:sz w:val="19"/>
                <w:u w:val="single"/>
                <w:shd w:fill="FFFFFF" w:val="clear"/>
              </w:rPr>
              <w:t xml:space="preserve">самостоятельно оценивают свои учебные достижения</w:t>
            </w:r>
          </w:p>
        </w:tc>
      </w:tr>
    </w:tbl>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Календарно-тематическое планирование</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по английскому языку для 5 класса</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УМК </w:t>
      </w:r>
      <w:r>
        <w:rPr>
          <w:rFonts w:ascii="Times New Roman" w:hAnsi="Times New Roman" w:cs="Times New Roman" w:eastAsia="Times New Roman"/>
          <w:b/>
          <w:color w:val="auto"/>
          <w:spacing w:val="0"/>
          <w:position w:val="0"/>
          <w:sz w:val="24"/>
          <w:shd w:fill="auto" w:val="clear"/>
        </w:rPr>
        <w:t xml:space="preserve">«RainbowEnglish»/ «</w:t>
      </w:r>
      <w:r>
        <w:rPr>
          <w:rFonts w:ascii="Times New Roman" w:hAnsi="Times New Roman" w:cs="Times New Roman" w:eastAsia="Times New Roman"/>
          <w:b/>
          <w:color w:val="auto"/>
          <w:spacing w:val="0"/>
          <w:position w:val="0"/>
          <w:sz w:val="24"/>
          <w:shd w:fill="auto" w:val="clear"/>
        </w:rPr>
        <w:t xml:space="preserve">Радужный английский</w:t>
      </w:r>
      <w:r>
        <w:rPr>
          <w:rFonts w:ascii="Times New Roman" w:hAnsi="Times New Roman" w:cs="Times New Roman" w:eastAsia="Times New Roman"/>
          <w:b/>
          <w:color w:val="auto"/>
          <w:spacing w:val="0"/>
          <w:position w:val="0"/>
          <w:sz w:val="24"/>
          <w:shd w:fill="auto" w:val="clear"/>
        </w:rPr>
        <w:t xml:space="preserve">»</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О.В. Афанасьева, И.В. Михеева, К.М. Баранова</w:t>
      </w:r>
    </w:p>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p>
    <w:tbl>
      <w:tblPr/>
      <w:tblGrid>
        <w:gridCol w:w="988"/>
        <w:gridCol w:w="5953"/>
        <w:gridCol w:w="1559"/>
        <w:gridCol w:w="1276"/>
      </w:tblGrid>
      <w:tr>
        <w:trPr>
          <w:trHeight w:val="1" w:hRule="atLeast"/>
          <w:jc w:val="left"/>
        </w:trPr>
        <w:tc>
          <w:tcPr>
            <w:tcW w:w="988" w:type="dxa"/>
            <w:tcBorders>
              <w:top w:val="single" w:color="000000" w:sz="4"/>
              <w:left w:val="single" w:color="000000" w:sz="4"/>
              <w:bottom w:val="single" w:color="000000" w:sz="4"/>
              <w:right w:val="single" w:color="000000" w:sz="4"/>
            </w:tcBorders>
            <w:shd w:color="auto" w:fill="e5b8b7"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Segoe UI Symbol" w:hAnsi="Segoe UI Symbol" w:cs="Segoe UI Symbol" w:eastAsia="Segoe UI Symbol"/>
                <w:b/>
                <w:color w:val="auto"/>
                <w:spacing w:val="0"/>
                <w:position w:val="0"/>
                <w:sz w:val="24"/>
                <w:shd w:fill="auto" w:val="clear"/>
              </w:rPr>
              <w:t xml:space="preserve">№</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урока</w:t>
            </w:r>
          </w:p>
        </w:tc>
        <w:tc>
          <w:tcPr>
            <w:tcW w:w="5953" w:type="dxa"/>
            <w:tcBorders>
              <w:top w:val="single" w:color="000000" w:sz="4"/>
              <w:left w:val="single" w:color="000000" w:sz="4"/>
              <w:bottom w:val="single" w:color="000000" w:sz="4"/>
              <w:right w:val="single" w:color="000000" w:sz="4"/>
            </w:tcBorders>
            <w:shd w:color="auto" w:fill="e5b8b7"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Тема урока</w:t>
            </w:r>
          </w:p>
        </w:tc>
        <w:tc>
          <w:tcPr>
            <w:tcW w:w="1559" w:type="dxa"/>
            <w:tcBorders>
              <w:top w:val="single" w:color="000000" w:sz="4"/>
              <w:left w:val="single" w:color="000000" w:sz="4"/>
              <w:bottom w:val="single" w:color="000000" w:sz="4"/>
              <w:right w:val="single" w:color="000000" w:sz="4"/>
            </w:tcBorders>
            <w:shd w:color="auto" w:fill="e5b8b7"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Количество уроков</w:t>
            </w:r>
          </w:p>
        </w:tc>
        <w:tc>
          <w:tcPr>
            <w:tcW w:w="1276" w:type="dxa"/>
            <w:tcBorders>
              <w:top w:val="single" w:color="000000" w:sz="4"/>
              <w:left w:val="single" w:color="000000" w:sz="4"/>
              <w:bottom w:val="single" w:color="000000" w:sz="4"/>
              <w:right w:val="single" w:color="000000" w:sz="4"/>
            </w:tcBorders>
            <w:shd w:color="auto" w:fill="e5b8b7"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Дата</w:t>
            </w: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Летние каникулы.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76"/>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Повторение структур в прошедшем простом времени.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Путешествие в Шотландию.</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Глазгоу.</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Отпуск за границей.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Интересные факты о некоторых европейских странах.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Степени сравнения прилагательных.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Сравнительные конструкции.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Развитие лексического запаса.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Открытки на английском языке.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Повторение пройденного материала.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Лексико-грамматический тест.</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Басня Эзопа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Кузнечик и муравей</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Стихотворение Р.Л.Стивенсона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Зимой и летом</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Проектная деятельность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Письмо другу</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Вопросы к подлежащему в настоящем и прошедшем простом времени.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Моя биография.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Количественные числительные.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19</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Чтение дат.</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Маргарет Баркер.</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21</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Интересы моей семьи.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22</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Порядковые числительные.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23</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Предлог for с глаголом </w:t>
            </w:r>
            <w:r>
              <w:rPr>
                <w:rFonts w:ascii="Times New Roman" w:hAnsi="Times New Roman" w:cs="Times New Roman" w:eastAsia="Times New Roman"/>
                <w:color w:val="auto"/>
                <w:spacing w:val="0"/>
                <w:position w:val="0"/>
                <w:sz w:val="24"/>
                <w:shd w:fill="auto" w:val="clear"/>
              </w:rPr>
              <w:t xml:space="preserve">«leave».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24</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Существительное </w:t>
            </w:r>
            <w:r>
              <w:rPr>
                <w:rFonts w:ascii="Times New Roman" w:hAnsi="Times New Roman" w:cs="Times New Roman" w:eastAsia="Times New Roman"/>
                <w:color w:val="auto"/>
                <w:spacing w:val="0"/>
                <w:position w:val="0"/>
                <w:sz w:val="24"/>
                <w:shd w:fill="auto" w:val="clear"/>
              </w:rPr>
              <w:t xml:space="preserve">«family» (</w:t>
            </w:r>
            <w:r>
              <w:rPr>
                <w:rFonts w:ascii="Times New Roman" w:hAnsi="Times New Roman" w:cs="Times New Roman" w:eastAsia="Times New Roman"/>
                <w:color w:val="auto"/>
                <w:spacing w:val="0"/>
                <w:position w:val="0"/>
                <w:sz w:val="24"/>
                <w:shd w:fill="auto" w:val="clear"/>
              </w:rPr>
              <w:t xml:space="preserve">семья)  в единственном и во множественном числе.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25</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Рассказ о себе и своей семье.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26</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Повторение пройденного материала.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27</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Лексико-грамматический тест.</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28</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Чтение басни Эзопа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Городская мышь и сельская мышь</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29</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Стихотворение Уильяма Аллингхэма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Качели</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30</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Проектная деятельность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История моей семьи</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31</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Герундий.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32</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Моё любимое занятие.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33</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Расширение лексического запаса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Время</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34</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Время.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35</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Английская игра </w:t>
            </w:r>
            <w:r>
              <w:rPr>
                <w:rFonts w:ascii="Times New Roman" w:hAnsi="Times New Roman" w:cs="Times New Roman" w:eastAsia="Times New Roman"/>
                <w:color w:val="auto"/>
                <w:spacing w:val="0"/>
                <w:position w:val="0"/>
                <w:sz w:val="24"/>
                <w:shd w:fill="auto" w:val="clear"/>
              </w:rPr>
              <w:t xml:space="preserve">«Simon says».</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36</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Спорт в нашей жизни.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37</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Оборот let's в утвердительных и отрицательных предложениях.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38</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Здоровая еда.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39</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Суффиксы</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er, -ful.</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40</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Употребление оборота have got / has got. (иметь)</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41</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Общенациональные соревнования по бегу, проводимые в Гайд-парке.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42</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Повторение пройденного материала.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43</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Лексико-грамматический тест.</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44</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Басня Эзопа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Крестьянин и яблоня</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45</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Разговор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Перевод С.Я. Маршака.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46</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С.Я Маршак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Глупый мышонок</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47</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Проектная деятельность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Здоровый образ жизни</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48</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Занятия в свободное время.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49</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Наши домашние питомцы.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50</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Альтернативные вопросы.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51</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Специальные вопросы.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52</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Хобби.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53</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Разделительные вопросы.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54</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Музеи и картинные галереи.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55</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Разделительные вопросы с модальными глаголами и оборотом have got/has got.</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56</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 цирке.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57</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Повторение пройденного материала.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58</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Лексико-грамматический тест.</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59</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Басня Эзопа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Волк и козленок</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60</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Стихотворение А.А. Милна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Вишневые косточки</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61</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Английская песенка </w:t>
            </w:r>
            <w:r>
              <w:rPr>
                <w:rFonts w:ascii="Times New Roman" w:hAnsi="Times New Roman" w:cs="Times New Roman" w:eastAsia="Times New Roman"/>
                <w:color w:val="auto"/>
                <w:spacing w:val="0"/>
                <w:position w:val="0"/>
                <w:sz w:val="24"/>
                <w:shd w:fill="auto" w:val="clear"/>
              </w:rPr>
              <w:t xml:space="preserve">«Old MacDonald».</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62</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Проектная деятельность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Моё любимое занятие</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63</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Абсолютная форма притяжательных местоимений.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64</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Почему люди путешествуют?</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65</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 каком транспорте можно путешествовать?</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66</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Вопросительные слова </w:t>
            </w:r>
            <w:r>
              <w:rPr>
                <w:rFonts w:ascii="Times New Roman" w:hAnsi="Times New Roman" w:cs="Times New Roman" w:eastAsia="Times New Roman"/>
                <w:color w:val="auto"/>
                <w:spacing w:val="0"/>
                <w:position w:val="0"/>
                <w:sz w:val="24"/>
                <w:shd w:fill="auto" w:val="clear"/>
              </w:rPr>
              <w:t xml:space="preserve">«which»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«what».</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67</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Глаголы </w:t>
            </w:r>
            <w:r>
              <w:rPr>
                <w:rFonts w:ascii="Times New Roman" w:hAnsi="Times New Roman" w:cs="Times New Roman" w:eastAsia="Times New Roman"/>
                <w:color w:val="auto"/>
                <w:spacing w:val="0"/>
                <w:position w:val="0"/>
                <w:sz w:val="24"/>
                <w:shd w:fill="auto" w:val="clear"/>
              </w:rPr>
              <w:t xml:space="preserve">«come»</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«go».</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68</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Глаголы </w:t>
            </w:r>
            <w:r>
              <w:rPr>
                <w:rFonts w:ascii="Times New Roman" w:hAnsi="Times New Roman" w:cs="Times New Roman" w:eastAsia="Times New Roman"/>
                <w:color w:val="auto"/>
                <w:spacing w:val="0"/>
                <w:position w:val="0"/>
                <w:sz w:val="24"/>
                <w:shd w:fill="auto" w:val="clear"/>
              </w:rPr>
              <w:t xml:space="preserve">«tell»</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«say».</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69</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Достопримечательности Лондона.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70</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Наречия.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71</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Рынки Лондона.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72</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Город моей мечты.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73</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Повторение пройденного материала.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74</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Лексико-грамматический тест.</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75</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Басня Эзопа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План мышей</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76</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Стихотворение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Л. Хьюза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Мечты</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77</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Старый Лондонский мост.</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78</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Проектная деятельность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Где я люблю отдыхать</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79</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Россия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моя Родина.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80</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Путешествие по России.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81</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Достопримечательности Москвы.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82</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Развитие лексического запаса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Россия</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83</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Конструкция </w:t>
            </w:r>
            <w:r>
              <w:rPr>
                <w:rFonts w:ascii="Times New Roman" w:hAnsi="Times New Roman" w:cs="Times New Roman" w:eastAsia="Times New Roman"/>
                <w:color w:val="auto"/>
                <w:spacing w:val="0"/>
                <w:position w:val="0"/>
                <w:sz w:val="24"/>
                <w:shd w:fill="auto" w:val="clear"/>
              </w:rPr>
              <w:t xml:space="preserve">«It takes…to get» </w:t>
            </w:r>
            <w:r>
              <w:rPr>
                <w:rFonts w:ascii="Times New Roman" w:hAnsi="Times New Roman" w:cs="Times New Roman" w:eastAsia="Times New Roman"/>
                <w:color w:val="auto"/>
                <w:spacing w:val="0"/>
                <w:position w:val="0"/>
                <w:sz w:val="24"/>
                <w:shd w:fill="auto" w:val="clear"/>
              </w:rPr>
              <w:t xml:space="preserve">в отрицательных и вопросительных предложениях.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84</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Артикль и географические названия.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85</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Географическое положение России.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86</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Климат России.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87</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Города России.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88</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Города России.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89</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Прошедшее длительное время.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90</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Прошедшее длительное время в отрицательном предложении.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91</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Животный мир России.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92</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Растительный мир России.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93</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Знаменитые деятели России.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94</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Глаголы, которые не употребляются в прошедшем длительном времени.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95</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Повторение пройденного материала.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96</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Промежуточная аттестация. Лексико-грамматический тест.</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97</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Басня Эзопа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Львы и лиса</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98</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4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Стихотворение</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 Россети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Радуга</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49"/>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49"/>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99</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Проектная деятельность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Письмо-приглашение другу</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100</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444444"/>
                <w:spacing w:val="0"/>
                <w:position w:val="0"/>
                <w:sz w:val="24"/>
                <w:shd w:fill="auto" w:val="clear"/>
              </w:rPr>
              <w:t xml:space="preserve">Закрепление пройденного лексического материала.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101</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444444"/>
                <w:spacing w:val="0"/>
                <w:position w:val="0"/>
                <w:sz w:val="24"/>
                <w:shd w:fill="auto" w:val="clear"/>
              </w:rPr>
              <w:t xml:space="preserve">Закрепление пройденного грамматического материала.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98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102</w:t>
            </w:r>
          </w:p>
        </w:tc>
        <w:tc>
          <w:tcPr>
            <w:tcW w:w="595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Повторение пройденного за год.</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76"/>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76"/>
        <w:ind w:right="0" w:left="709" w:firstLine="0"/>
        <w:jc w:val="center"/>
        <w:rPr>
          <w:rFonts w:ascii="Times New Roman" w:hAnsi="Times New Roman" w:cs="Times New Roman" w:eastAsia="Times New Roman"/>
          <w:b/>
          <w:color w:val="auto"/>
          <w:spacing w:val="0"/>
          <w:position w:val="0"/>
          <w:sz w:val="24"/>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709"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i/>
          <w:color w:val="auto"/>
          <w:spacing w:val="0"/>
          <w:position w:val="0"/>
          <w:sz w:val="28"/>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abstractNum w:abstractNumId="198">
    <w:lvl w:ilvl="0">
      <w:start w:val="1"/>
      <w:numFmt w:val="bullet"/>
      <w:lvlText w:val="•"/>
    </w:lvl>
  </w:abstractNum>
  <w:abstractNum w:abstractNumId="204">
    <w:lvl w:ilvl="0">
      <w:start w:val="1"/>
      <w:numFmt w:val="bullet"/>
      <w:lvlText w:val="•"/>
    </w:lvl>
  </w:abstractNum>
  <w:abstractNum w:abstractNumId="210">
    <w:lvl w:ilvl="0">
      <w:start w:val="1"/>
      <w:numFmt w:val="bullet"/>
      <w:lvlText w:val="•"/>
    </w:lvl>
  </w:abstractNum>
  <w:abstractNum w:abstractNumId="216">
    <w:lvl w:ilvl="0">
      <w:start w:val="1"/>
      <w:numFmt w:val="bullet"/>
      <w:lvlText w:val="•"/>
    </w:lvl>
  </w:abstractNum>
  <w:num w:numId="5">
    <w:abstractNumId w:val="216"/>
  </w:num>
  <w:num w:numId="10">
    <w:abstractNumId w:val="210"/>
  </w:num>
  <w:num w:numId="17">
    <w:abstractNumId w:val="204"/>
  </w:num>
  <w:num w:numId="20">
    <w:abstractNumId w:val="198"/>
  </w:num>
  <w:num w:numId="25">
    <w:abstractNumId w:val="192"/>
  </w:num>
  <w:num w:numId="27">
    <w:abstractNumId w:val="186"/>
  </w:num>
  <w:num w:numId="29">
    <w:abstractNumId w:val="180"/>
  </w:num>
  <w:num w:numId="31">
    <w:abstractNumId w:val="174"/>
  </w:num>
  <w:num w:numId="33">
    <w:abstractNumId w:val="168"/>
  </w:num>
  <w:num w:numId="35">
    <w:abstractNumId w:val="162"/>
  </w:num>
  <w:num w:numId="37">
    <w:abstractNumId w:val="156"/>
  </w:num>
  <w:num w:numId="39">
    <w:abstractNumId w:val="150"/>
  </w:num>
  <w:num w:numId="41">
    <w:abstractNumId w:val="144"/>
  </w:num>
  <w:num w:numId="43">
    <w:abstractNumId w:val="138"/>
  </w:num>
  <w:num w:numId="45">
    <w:abstractNumId w:val="132"/>
  </w:num>
  <w:num w:numId="47">
    <w:abstractNumId w:val="126"/>
  </w:num>
  <w:num w:numId="49">
    <w:abstractNumId w:val="120"/>
  </w:num>
  <w:num w:numId="51">
    <w:abstractNumId w:val="114"/>
  </w:num>
  <w:num w:numId="53">
    <w:abstractNumId w:val="108"/>
  </w:num>
  <w:num w:numId="55">
    <w:abstractNumId w:val="102"/>
  </w:num>
  <w:num w:numId="57">
    <w:abstractNumId w:val="96"/>
  </w:num>
  <w:num w:numId="59">
    <w:abstractNumId w:val="90"/>
  </w:num>
  <w:num w:numId="61">
    <w:abstractNumId w:val="84"/>
  </w:num>
  <w:num w:numId="63">
    <w:abstractNumId w:val="78"/>
  </w:num>
  <w:num w:numId="65">
    <w:abstractNumId w:val="72"/>
  </w:num>
  <w:num w:numId="67">
    <w:abstractNumId w:val="66"/>
  </w:num>
  <w:num w:numId="84">
    <w:abstractNumId w:val="60"/>
  </w:num>
  <w:num w:numId="108">
    <w:abstractNumId w:val="54"/>
  </w:num>
  <w:num w:numId="123">
    <w:abstractNumId w:val="48"/>
  </w:num>
  <w:num w:numId="136">
    <w:abstractNumId w:val="42"/>
  </w:num>
  <w:num w:numId="152">
    <w:abstractNumId w:val="36"/>
  </w:num>
  <w:num w:numId="154">
    <w:abstractNumId w:val="30"/>
  </w:num>
  <w:num w:numId="179">
    <w:abstractNumId w:val="24"/>
  </w:num>
  <w:num w:numId="197">
    <w:abstractNumId w:val="18"/>
  </w:num>
  <w:num w:numId="202">
    <w:abstractNumId w:val="12"/>
  </w:num>
  <w:num w:numId="211">
    <w:abstractNumId w:val="6"/>
  </w:num>
  <w:num w:numId="226">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embeddings/oleObject0.bin" Id="docRId0" Type="http://schemas.openxmlformats.org/officeDocument/2006/relationships/oleObject" /><Relationship Target="media/image0.wmf" Id="docRId1" Type="http://schemas.openxmlformats.org/officeDocument/2006/relationships/image" /><Relationship Target="numbering.xml" Id="docRId2" Type="http://schemas.openxmlformats.org/officeDocument/2006/relationships/numbering" /><Relationship Target="styles.xml" Id="docRId3" Type="http://schemas.openxmlformats.org/officeDocument/2006/relationships/styles" /></Relationships>
</file>